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94F7" w14:textId="77777777" w:rsidR="00F335B6" w:rsidRPr="0009698C" w:rsidRDefault="00F335B6">
      <w:pPr>
        <w:pStyle w:val="Corpodetexto"/>
        <w:rPr>
          <w:rFonts w:ascii="Century Gothic" w:hAnsi="Century Gothic"/>
          <w:sz w:val="28"/>
        </w:rPr>
      </w:pPr>
    </w:p>
    <w:p w14:paraId="7473488F" w14:textId="77777777" w:rsidR="0063230C" w:rsidRPr="0009698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4FE6DEC0" w14:textId="2571F50C" w:rsidR="00F335B6" w:rsidRPr="0009698C" w:rsidRDefault="00EF59C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  <w:r w:rsidRPr="0009698C">
        <w:rPr>
          <w:rFonts w:ascii="Century Gothic" w:hAnsi="Century Gothic"/>
          <w:sz w:val="26"/>
          <w:szCs w:val="26"/>
        </w:rPr>
        <w:t>REQUERIMENTO</w:t>
      </w:r>
      <w:r w:rsidRPr="0009698C">
        <w:rPr>
          <w:rFonts w:ascii="Century Gothic" w:hAnsi="Century Gothic"/>
          <w:spacing w:val="-7"/>
          <w:sz w:val="26"/>
          <w:szCs w:val="26"/>
        </w:rPr>
        <w:t xml:space="preserve"> </w:t>
      </w:r>
      <w:r w:rsidRPr="0009698C">
        <w:rPr>
          <w:rFonts w:ascii="Century Gothic" w:hAnsi="Century Gothic"/>
          <w:sz w:val="26"/>
          <w:szCs w:val="26"/>
        </w:rPr>
        <w:t>Nº</w:t>
      </w:r>
      <w:r w:rsidRPr="0009698C">
        <w:rPr>
          <w:rFonts w:ascii="Century Gothic" w:hAnsi="Century Gothic"/>
          <w:spacing w:val="-6"/>
          <w:sz w:val="26"/>
          <w:szCs w:val="26"/>
        </w:rPr>
        <w:t xml:space="preserve"> </w:t>
      </w:r>
      <w:r w:rsidRPr="0009698C">
        <w:rPr>
          <w:rFonts w:ascii="Century Gothic" w:hAnsi="Century Gothic"/>
          <w:spacing w:val="-2"/>
          <w:sz w:val="26"/>
          <w:szCs w:val="26"/>
        </w:rPr>
        <w:t>0</w:t>
      </w:r>
      <w:r w:rsidR="0009698C" w:rsidRPr="0009698C">
        <w:rPr>
          <w:rFonts w:ascii="Century Gothic" w:hAnsi="Century Gothic"/>
          <w:spacing w:val="-2"/>
          <w:sz w:val="26"/>
          <w:szCs w:val="26"/>
        </w:rPr>
        <w:t>0</w:t>
      </w:r>
      <w:r w:rsidR="0033625A">
        <w:rPr>
          <w:rFonts w:ascii="Century Gothic" w:hAnsi="Century Gothic"/>
          <w:spacing w:val="-2"/>
          <w:sz w:val="26"/>
          <w:szCs w:val="26"/>
        </w:rPr>
        <w:t>3</w:t>
      </w:r>
      <w:r w:rsidRPr="0009698C">
        <w:rPr>
          <w:rFonts w:ascii="Century Gothic" w:hAnsi="Century Gothic"/>
          <w:spacing w:val="-2"/>
          <w:sz w:val="26"/>
          <w:szCs w:val="26"/>
        </w:rPr>
        <w:t>/20</w:t>
      </w:r>
      <w:r w:rsidR="00972811" w:rsidRPr="0009698C">
        <w:rPr>
          <w:rFonts w:ascii="Century Gothic" w:hAnsi="Century Gothic"/>
          <w:spacing w:val="-2"/>
          <w:sz w:val="26"/>
          <w:szCs w:val="26"/>
        </w:rPr>
        <w:t>2</w:t>
      </w:r>
      <w:r w:rsidR="00331DCC">
        <w:rPr>
          <w:rFonts w:ascii="Century Gothic" w:hAnsi="Century Gothic"/>
          <w:spacing w:val="-2"/>
          <w:sz w:val="26"/>
          <w:szCs w:val="26"/>
        </w:rPr>
        <w:t>6</w:t>
      </w:r>
    </w:p>
    <w:p w14:paraId="66FC5CBD" w14:textId="77777777" w:rsidR="00F335B6" w:rsidRDefault="00F335B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9E0838C" w14:textId="77777777" w:rsidR="003F5AD6" w:rsidRPr="0009698C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A7EBB90" w14:textId="349771CE" w:rsidR="00F335B6" w:rsidRPr="0009698C" w:rsidRDefault="00EF59CC">
      <w:pPr>
        <w:pStyle w:val="Ttulo1"/>
        <w:spacing w:before="1"/>
        <w:ind w:left="102"/>
        <w:jc w:val="left"/>
        <w:rPr>
          <w:rFonts w:ascii="Century Gothic" w:hAnsi="Century Gothic"/>
        </w:rPr>
      </w:pPr>
      <w:r w:rsidRPr="0009698C">
        <w:rPr>
          <w:rFonts w:ascii="Century Gothic" w:hAnsi="Century Gothic"/>
        </w:rPr>
        <w:t>Autoria:</w:t>
      </w:r>
      <w:r w:rsidRPr="0009698C">
        <w:rPr>
          <w:rFonts w:ascii="Century Gothic" w:hAnsi="Century Gothic"/>
          <w:spacing w:val="-2"/>
        </w:rPr>
        <w:t xml:space="preserve"> </w:t>
      </w:r>
      <w:r w:rsidR="00C13C1E">
        <w:rPr>
          <w:rFonts w:ascii="Century Gothic" w:hAnsi="Century Gothic"/>
        </w:rPr>
        <w:t>Bruno Pio Peron</w:t>
      </w:r>
    </w:p>
    <w:p w14:paraId="444579CA" w14:textId="77777777" w:rsidR="0009698C" w:rsidRDefault="0009698C" w:rsidP="0063230C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</w:rPr>
      </w:pPr>
    </w:p>
    <w:p w14:paraId="2D0831CA" w14:textId="3937A4F8" w:rsidR="005C73A3" w:rsidRPr="005C73A3" w:rsidRDefault="005C73A3" w:rsidP="005C73A3">
      <w:pPr>
        <w:pStyle w:val="PargrafodaLista"/>
        <w:tabs>
          <w:tab w:val="left" w:pos="3056"/>
        </w:tabs>
        <w:rPr>
          <w:rFonts w:ascii="Century Gothic" w:hAnsi="Century Gothic"/>
          <w:b/>
          <w:i/>
          <w:sz w:val="24"/>
          <w:lang w:val="pt-BR"/>
        </w:rPr>
      </w:pPr>
    </w:p>
    <w:p w14:paraId="2E6ADC57" w14:textId="77777777" w:rsidR="005C73A3" w:rsidRPr="005C73A3" w:rsidRDefault="005C73A3" w:rsidP="005C73A3">
      <w:pPr>
        <w:tabs>
          <w:tab w:val="left" w:pos="3056"/>
        </w:tabs>
        <w:rPr>
          <w:rFonts w:ascii="Century Gothic" w:hAnsi="Century Gothic"/>
          <w:bCs/>
          <w:i/>
          <w:sz w:val="24"/>
          <w:lang w:val="pt-BR"/>
        </w:rPr>
      </w:pPr>
      <w:r w:rsidRPr="005C73A3">
        <w:rPr>
          <w:rFonts w:ascii="Century Gothic" w:hAnsi="Century Gothic"/>
          <w:bCs/>
          <w:i/>
          <w:sz w:val="24"/>
          <w:lang w:val="pt-BR"/>
        </w:rPr>
        <w:t xml:space="preserve">Requeiro à Mesa, na forma regimental, que seja encaminhado expediente ao Prefeito Municipal, Sr. Jacson Marlon </w:t>
      </w:r>
      <w:proofErr w:type="spellStart"/>
      <w:r w:rsidRPr="005C73A3">
        <w:rPr>
          <w:rFonts w:ascii="Century Gothic" w:hAnsi="Century Gothic"/>
          <w:bCs/>
          <w:i/>
          <w:sz w:val="24"/>
          <w:lang w:val="pt-BR"/>
        </w:rPr>
        <w:t>Niedermeier</w:t>
      </w:r>
      <w:proofErr w:type="spellEnd"/>
      <w:r w:rsidRPr="005C73A3">
        <w:rPr>
          <w:rFonts w:ascii="Century Gothic" w:hAnsi="Century Gothic"/>
          <w:bCs/>
          <w:i/>
          <w:sz w:val="24"/>
          <w:lang w:val="pt-BR"/>
        </w:rPr>
        <w:t xml:space="preserve">, bem como ao Secretário Municipal de Esportes, Turismo e Lazer, Sr. </w:t>
      </w:r>
      <w:proofErr w:type="spellStart"/>
      <w:r w:rsidRPr="005C73A3">
        <w:rPr>
          <w:rFonts w:ascii="Century Gothic" w:hAnsi="Century Gothic"/>
          <w:bCs/>
          <w:i/>
          <w:sz w:val="24"/>
          <w:lang w:val="pt-BR"/>
        </w:rPr>
        <w:t>Marilzan</w:t>
      </w:r>
      <w:proofErr w:type="spellEnd"/>
      <w:r w:rsidRPr="005C73A3">
        <w:rPr>
          <w:rFonts w:ascii="Century Gothic" w:hAnsi="Century Gothic"/>
          <w:bCs/>
          <w:i/>
          <w:sz w:val="24"/>
          <w:lang w:val="pt-BR"/>
        </w:rPr>
        <w:t xml:space="preserve"> Nunes da Costa, solicitando informações acerca do calendário de eventos esportivos do município para o ano de 2026.</w:t>
      </w:r>
    </w:p>
    <w:p w14:paraId="1DACE45E" w14:textId="1A95ACE8" w:rsidR="005C73A3" w:rsidRDefault="005C73A3" w:rsidP="005C73A3">
      <w:pPr>
        <w:widowControl/>
        <w:autoSpaceDE/>
        <w:autoSpaceDN/>
        <w:jc w:val="right"/>
        <w:rPr>
          <w:rFonts w:ascii="Century Gothic" w:hAnsi="Century Gothic"/>
          <w:b/>
          <w:bCs/>
          <w:spacing w:val="-2"/>
          <w:sz w:val="28"/>
          <w:szCs w:val="28"/>
        </w:rPr>
      </w:pPr>
    </w:p>
    <w:p w14:paraId="7B9D96BA" w14:textId="77777777" w:rsidR="005C73A3" w:rsidRDefault="005C73A3" w:rsidP="005C73A3">
      <w:pPr>
        <w:widowControl/>
        <w:autoSpaceDE/>
        <w:autoSpaceDN/>
        <w:jc w:val="right"/>
        <w:rPr>
          <w:rFonts w:ascii="Century Gothic" w:hAnsi="Century Gothic"/>
          <w:b/>
          <w:bCs/>
          <w:spacing w:val="-2"/>
          <w:sz w:val="28"/>
          <w:szCs w:val="28"/>
        </w:rPr>
      </w:pPr>
    </w:p>
    <w:p w14:paraId="01D7C756" w14:textId="10BC159C" w:rsidR="005C73A3" w:rsidRDefault="005C73A3" w:rsidP="005C73A3">
      <w:pPr>
        <w:widowControl/>
        <w:autoSpaceDE/>
        <w:autoSpaceDN/>
        <w:rPr>
          <w:rFonts w:ascii="Century Gothic" w:hAnsi="Century Gothic"/>
          <w:b/>
          <w:bCs/>
          <w:spacing w:val="-2"/>
          <w:sz w:val="28"/>
          <w:szCs w:val="28"/>
        </w:rPr>
      </w:pPr>
      <w:r>
        <w:rPr>
          <w:rFonts w:ascii="Century Gothic" w:hAnsi="Century Gothic"/>
          <w:b/>
          <w:bCs/>
          <w:spacing w:val="-2"/>
          <w:sz w:val="28"/>
          <w:szCs w:val="28"/>
        </w:rPr>
        <w:t xml:space="preserve">                                         </w:t>
      </w:r>
      <w:r w:rsidRPr="00911FB5">
        <w:rPr>
          <w:rFonts w:ascii="Century Gothic" w:hAnsi="Century Gothic"/>
          <w:b/>
          <w:bCs/>
          <w:spacing w:val="-2"/>
          <w:sz w:val="28"/>
          <w:szCs w:val="28"/>
        </w:rPr>
        <w:t>Justificativa</w:t>
      </w:r>
    </w:p>
    <w:p w14:paraId="36509D1C" w14:textId="77777777" w:rsidR="005C73A3" w:rsidRPr="00911FB5" w:rsidRDefault="005C73A3" w:rsidP="005C73A3">
      <w:pPr>
        <w:widowControl/>
        <w:autoSpaceDE/>
        <w:autoSpaceDN/>
        <w:rPr>
          <w:rFonts w:ascii="Century Gothic" w:hAnsi="Century Gothic"/>
          <w:b/>
          <w:bCs/>
          <w:sz w:val="28"/>
          <w:szCs w:val="28"/>
        </w:rPr>
      </w:pPr>
    </w:p>
    <w:p w14:paraId="5493B3CC" w14:textId="77777777" w:rsidR="005C73A3" w:rsidRDefault="005C73A3" w:rsidP="005C73A3">
      <w:p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Considerando que já nos encontramos no mês de fevereiro e, até o presente momento, nenhum evento esportivo foi realizado, requer-se que sejam informados:</w:t>
      </w:r>
    </w:p>
    <w:p w14:paraId="0EDB4F8F" w14:textId="77777777" w:rsidR="005C73A3" w:rsidRPr="005C73A3" w:rsidRDefault="005C73A3" w:rsidP="005C73A3">
      <w:p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</w:p>
    <w:p w14:paraId="6CEB4F2C" w14:textId="77777777" w:rsidR="005C73A3" w:rsidRPr="005C73A3" w:rsidRDefault="005C73A3" w:rsidP="005C73A3">
      <w:pPr>
        <w:pStyle w:val="PargrafodaLista"/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</w:p>
    <w:p w14:paraId="416569CF" w14:textId="77777777" w:rsidR="005C73A3" w:rsidRPr="005C73A3" w:rsidRDefault="005C73A3" w:rsidP="005C73A3">
      <w:pPr>
        <w:pStyle w:val="PargrafodaLista"/>
        <w:numPr>
          <w:ilvl w:val="0"/>
          <w:numId w:val="4"/>
        </w:num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A relação dos eventos esportivos previstos para o ano de 2026;</w:t>
      </w:r>
    </w:p>
    <w:p w14:paraId="6A98F5BA" w14:textId="77777777" w:rsidR="005C73A3" w:rsidRPr="005C73A3" w:rsidRDefault="005C73A3" w:rsidP="005C73A3">
      <w:pPr>
        <w:pStyle w:val="PargrafodaLista"/>
        <w:numPr>
          <w:ilvl w:val="0"/>
          <w:numId w:val="4"/>
        </w:num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As respectivas datas de realização de cada evento;</w:t>
      </w:r>
    </w:p>
    <w:p w14:paraId="0917BE02" w14:textId="77777777" w:rsidR="005C73A3" w:rsidRPr="005C73A3" w:rsidRDefault="005C73A3" w:rsidP="005C73A3">
      <w:pPr>
        <w:pStyle w:val="PargrafodaLista"/>
        <w:numPr>
          <w:ilvl w:val="0"/>
          <w:numId w:val="4"/>
        </w:numPr>
        <w:tabs>
          <w:tab w:val="left" w:pos="3056"/>
        </w:tabs>
        <w:jc w:val="both"/>
        <w:rPr>
          <w:rFonts w:ascii="Century Gothic" w:hAnsi="Century Gothic"/>
          <w:b/>
          <w:i/>
          <w:sz w:val="24"/>
          <w:lang w:val="pt-BR"/>
        </w:rPr>
      </w:pPr>
      <w:r w:rsidRPr="005C73A3">
        <w:rPr>
          <w:rFonts w:ascii="Century Gothic" w:hAnsi="Century Gothic"/>
          <w:b/>
          <w:i/>
          <w:sz w:val="24"/>
          <w:lang w:val="pt-BR"/>
        </w:rPr>
        <w:t>Caso ainda não haja definição oficial, qual a previsão para divulgação do calendário.</w:t>
      </w:r>
    </w:p>
    <w:p w14:paraId="23C03DAB" w14:textId="77777777" w:rsidR="0063230C" w:rsidRPr="0009698C" w:rsidRDefault="0063230C" w:rsidP="005C73A3">
      <w:pPr>
        <w:pStyle w:val="PargrafodaLista"/>
        <w:tabs>
          <w:tab w:val="left" w:pos="3056"/>
        </w:tabs>
        <w:ind w:firstLine="0"/>
        <w:jc w:val="both"/>
        <w:rPr>
          <w:rFonts w:ascii="Century Gothic" w:hAnsi="Century Gothic"/>
          <w:b/>
          <w:i/>
          <w:sz w:val="24"/>
        </w:rPr>
      </w:pPr>
    </w:p>
    <w:p w14:paraId="0A256B0C" w14:textId="77777777" w:rsidR="003F5AD6" w:rsidRDefault="003F5AD6" w:rsidP="005C73A3">
      <w:pPr>
        <w:pStyle w:val="Ttulo1"/>
        <w:ind w:right="6"/>
        <w:jc w:val="both"/>
        <w:rPr>
          <w:rFonts w:ascii="Century Gothic" w:hAnsi="Century Gothic"/>
          <w:spacing w:val="-2"/>
        </w:rPr>
      </w:pPr>
    </w:p>
    <w:p w14:paraId="773864B4" w14:textId="62462CF5" w:rsidR="003F5AD6" w:rsidRPr="0009698C" w:rsidRDefault="003F5AD6" w:rsidP="003F5AD6">
      <w:pPr>
        <w:pStyle w:val="Corpodetexto"/>
        <w:ind w:left="506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Alto Araguaia</w:t>
      </w:r>
      <w:r w:rsidRPr="0009698C">
        <w:rPr>
          <w:rFonts w:ascii="Century Gothic" w:hAnsi="Century Gothic"/>
        </w:rPr>
        <w:t xml:space="preserve">, </w:t>
      </w:r>
      <w:r w:rsidR="005C73A3">
        <w:rPr>
          <w:rFonts w:ascii="Century Gothic" w:hAnsi="Century Gothic"/>
        </w:rPr>
        <w:t xml:space="preserve">26 </w:t>
      </w:r>
      <w:r w:rsidRPr="0009698C">
        <w:rPr>
          <w:rFonts w:ascii="Century Gothic" w:hAnsi="Century Gothic"/>
        </w:rPr>
        <w:t>de</w:t>
      </w:r>
      <w:r w:rsidRPr="0009698C">
        <w:rPr>
          <w:rFonts w:ascii="Century Gothic" w:hAnsi="Century Gothic"/>
          <w:spacing w:val="-1"/>
        </w:rPr>
        <w:t xml:space="preserve"> </w:t>
      </w:r>
      <w:r w:rsidR="00FA1B35">
        <w:rPr>
          <w:rFonts w:ascii="Century Gothic" w:hAnsi="Century Gothic"/>
        </w:rPr>
        <w:t>feveriro</w:t>
      </w:r>
      <w:r>
        <w:rPr>
          <w:rFonts w:ascii="Century Gothic" w:hAnsi="Century Gothic"/>
        </w:rPr>
        <w:t xml:space="preserve"> </w:t>
      </w:r>
      <w:r w:rsidRPr="0009698C">
        <w:rPr>
          <w:rFonts w:ascii="Century Gothic" w:hAnsi="Century Gothic"/>
        </w:rPr>
        <w:t>de</w:t>
      </w:r>
      <w:r w:rsidRPr="0009698C">
        <w:rPr>
          <w:rFonts w:ascii="Century Gothic" w:hAnsi="Century Gothic"/>
          <w:spacing w:val="-1"/>
        </w:rPr>
        <w:t xml:space="preserve"> </w:t>
      </w:r>
      <w:r w:rsidRPr="0009698C">
        <w:rPr>
          <w:rFonts w:ascii="Century Gothic" w:hAnsi="Century Gothic"/>
          <w:spacing w:val="-2"/>
        </w:rPr>
        <w:t>202</w:t>
      </w:r>
      <w:r w:rsidR="005C73A3">
        <w:rPr>
          <w:rFonts w:ascii="Century Gothic" w:hAnsi="Century Gothic"/>
          <w:spacing w:val="-2"/>
        </w:rPr>
        <w:t>6</w:t>
      </w:r>
      <w:r w:rsidRPr="0009698C">
        <w:rPr>
          <w:rFonts w:ascii="Century Gothic" w:hAnsi="Century Gothic"/>
          <w:spacing w:val="-2"/>
        </w:rPr>
        <w:t>.</w:t>
      </w:r>
    </w:p>
    <w:p w14:paraId="62FACEB8" w14:textId="77777777" w:rsidR="003F5AD6" w:rsidRDefault="003F5AD6" w:rsidP="005C73A3">
      <w:pPr>
        <w:pStyle w:val="Ttulo1"/>
        <w:ind w:left="0" w:right="6"/>
        <w:jc w:val="left"/>
        <w:rPr>
          <w:rFonts w:ascii="Century Gothic" w:hAnsi="Century Gothic"/>
          <w:spacing w:val="-2"/>
        </w:rPr>
      </w:pPr>
    </w:p>
    <w:p w14:paraId="0DCA55CE" w14:textId="77777777" w:rsidR="005C73A3" w:rsidRDefault="005C73A3" w:rsidP="005C73A3">
      <w:pPr>
        <w:pStyle w:val="Ttulo1"/>
        <w:ind w:left="0" w:right="6"/>
        <w:jc w:val="left"/>
        <w:rPr>
          <w:rFonts w:ascii="Century Gothic" w:hAnsi="Century Gothic"/>
          <w:spacing w:val="-2"/>
        </w:rPr>
      </w:pPr>
    </w:p>
    <w:p w14:paraId="0DD9EE7D" w14:textId="77777777" w:rsidR="003F5AD6" w:rsidRDefault="003F5AD6" w:rsidP="003F5AD6">
      <w:pPr>
        <w:pStyle w:val="Ttulo1"/>
        <w:ind w:right="6"/>
        <w:jc w:val="left"/>
        <w:rPr>
          <w:rFonts w:ascii="Century Gothic" w:hAnsi="Century Gothic"/>
          <w:spacing w:val="-2"/>
        </w:rPr>
      </w:pPr>
    </w:p>
    <w:p w14:paraId="0C8E7BC8" w14:textId="77777777" w:rsidR="003F5AD6" w:rsidRPr="003F5AD6" w:rsidRDefault="003F5AD6" w:rsidP="003F5AD6">
      <w:pPr>
        <w:pStyle w:val="Ttulo1"/>
        <w:ind w:right="6"/>
        <w:rPr>
          <w:rFonts w:ascii="Century Gothic" w:hAnsi="Century Gothic"/>
          <w:spacing w:val="-2"/>
        </w:rPr>
      </w:pPr>
      <w:r w:rsidRPr="003F5AD6">
        <w:rPr>
          <w:rFonts w:ascii="Century Gothic" w:hAnsi="Century Gothic"/>
          <w:spacing w:val="-2"/>
        </w:rPr>
        <w:t>____________________________________________</w:t>
      </w:r>
    </w:p>
    <w:p w14:paraId="512F677F" w14:textId="231D6216" w:rsidR="003F5AD6" w:rsidRPr="003F5AD6" w:rsidRDefault="001F67FE" w:rsidP="003F5AD6">
      <w:pPr>
        <w:pStyle w:val="Ttulo1"/>
        <w:ind w:right="6"/>
        <w:rPr>
          <w:rFonts w:ascii="Century Gothic" w:hAnsi="Century Gothic"/>
          <w:spacing w:val="-2"/>
        </w:rPr>
      </w:pPr>
      <w:r>
        <w:rPr>
          <w:rFonts w:ascii="Century Gothic" w:hAnsi="Century Gothic"/>
          <w:spacing w:val="-2"/>
        </w:rPr>
        <w:t>Bruno Pio Peron</w:t>
      </w:r>
    </w:p>
    <w:p w14:paraId="0D5640CB" w14:textId="03092F23" w:rsidR="003F5AD6" w:rsidRPr="003F5AD6" w:rsidRDefault="003F5AD6" w:rsidP="003F5AD6">
      <w:pPr>
        <w:pStyle w:val="Ttulo1"/>
        <w:ind w:right="6"/>
        <w:rPr>
          <w:rFonts w:ascii="Century Gothic" w:hAnsi="Century Gothic"/>
          <w:b w:val="0"/>
          <w:bCs w:val="0"/>
          <w:spacing w:val="-2"/>
        </w:rPr>
      </w:pPr>
      <w:r w:rsidRPr="003F5AD6">
        <w:rPr>
          <w:rFonts w:ascii="Century Gothic" w:hAnsi="Century Gothic"/>
          <w:b w:val="0"/>
          <w:bCs w:val="0"/>
          <w:spacing w:val="-2"/>
        </w:rPr>
        <w:t>Vereado</w:t>
      </w:r>
      <w:r w:rsidR="00FA1B35">
        <w:rPr>
          <w:rFonts w:ascii="Century Gothic" w:hAnsi="Century Gothic"/>
          <w:b w:val="0"/>
          <w:bCs w:val="0"/>
          <w:spacing w:val="-2"/>
        </w:rPr>
        <w:t xml:space="preserve">r </w:t>
      </w:r>
      <w:r w:rsidR="001F67FE">
        <w:rPr>
          <w:rFonts w:ascii="Century Gothic" w:hAnsi="Century Gothic"/>
          <w:b w:val="0"/>
          <w:bCs w:val="0"/>
          <w:spacing w:val="-2"/>
        </w:rPr>
        <w:t>Partido Socialista Brasileiro</w:t>
      </w:r>
    </w:p>
    <w:p w14:paraId="04FC83BE" w14:textId="77777777" w:rsidR="0009698C" w:rsidRDefault="0009698C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p w14:paraId="27385276" w14:textId="77777777" w:rsidR="0009698C" w:rsidRPr="0009698C" w:rsidRDefault="0009698C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p w14:paraId="083C8A04" w14:textId="77777777" w:rsidR="00757B26" w:rsidRPr="0009698C" w:rsidRDefault="00757B26" w:rsidP="00757B26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p w14:paraId="20C6C662" w14:textId="77777777" w:rsidR="00D925F1" w:rsidRPr="0009698C" w:rsidRDefault="00D925F1" w:rsidP="001463E1">
      <w:pPr>
        <w:pStyle w:val="Corpodetexto"/>
        <w:spacing w:before="139" w:line="360" w:lineRule="auto"/>
        <w:ind w:left="102" w:right="111" w:firstLine="707"/>
        <w:jc w:val="both"/>
        <w:rPr>
          <w:rFonts w:ascii="Century Gothic" w:hAnsi="Century Gothic"/>
        </w:rPr>
      </w:pPr>
    </w:p>
    <w:p w14:paraId="08CC5887" w14:textId="2D20C330" w:rsidR="00911FB5" w:rsidRPr="003F5AD6" w:rsidRDefault="00911FB5" w:rsidP="00911FB5">
      <w:pPr>
        <w:pStyle w:val="Ttulo1"/>
        <w:ind w:right="6"/>
        <w:rPr>
          <w:rFonts w:ascii="Century Gothic" w:hAnsi="Century Gothic"/>
          <w:b w:val="0"/>
          <w:bCs w:val="0"/>
          <w:spacing w:val="-2"/>
        </w:rPr>
      </w:pPr>
    </w:p>
    <w:sectPr w:rsidR="00911FB5" w:rsidRPr="003F5AD6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5D59" w14:textId="77777777" w:rsidR="006B5E6D" w:rsidRDefault="006B5E6D">
      <w:r>
        <w:separator/>
      </w:r>
    </w:p>
  </w:endnote>
  <w:endnote w:type="continuationSeparator" w:id="0">
    <w:p w14:paraId="1236DD83" w14:textId="77777777" w:rsidR="006B5E6D" w:rsidRDefault="006B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F36283" w:rsidRDefault="00F36283" w:rsidP="00F36283">
    <w:pPr>
      <w:pStyle w:val="Rodap"/>
      <w:jc w:val="center"/>
      <w:rPr>
        <w:b/>
        <w:lang w:val="en-US"/>
      </w:rPr>
    </w:pPr>
    <w:r w:rsidRPr="00F36283">
      <w:rPr>
        <w:b/>
        <w:lang w:val="pt-BR"/>
      </w:rPr>
      <w:t xml:space="preserve">RUA HERONIDES TOLEDO DE OLIVEIRA, 85 – VILA AEROPORTO, CEP.  </w:t>
    </w:r>
    <w:r w:rsidRPr="00F36283">
      <w:rPr>
        <w:b/>
        <w:lang w:val="en-US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TEL: (66) 3481 </w:t>
    </w:r>
    <w:proofErr w:type="gramStart"/>
    <w:r w:rsidRPr="00F36283">
      <w:rPr>
        <w:b/>
        <w:lang w:val="pt-BR"/>
      </w:rPr>
      <w:t>1148  E-MAIL</w:t>
    </w:r>
    <w:proofErr w:type="gramEnd"/>
    <w:r w:rsidRPr="00F36283">
      <w:rPr>
        <w:b/>
        <w:lang w:val="pt-BR"/>
      </w:rPr>
      <w:t>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5EE2" w14:textId="77777777" w:rsidR="006B5E6D" w:rsidRDefault="006B5E6D">
      <w:r>
        <w:separator/>
      </w:r>
    </w:p>
  </w:footnote>
  <w:footnote w:type="continuationSeparator" w:id="0">
    <w:p w14:paraId="29A69FDB" w14:textId="77777777" w:rsidR="006B5E6D" w:rsidRDefault="006B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F08448D"/>
    <w:multiLevelType w:val="multilevel"/>
    <w:tmpl w:val="4E46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3"/>
  </w:num>
  <w:num w:numId="3" w16cid:durableId="1594969344">
    <w:abstractNumId w:val="2"/>
  </w:num>
  <w:num w:numId="4" w16cid:durableId="81888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34C78"/>
    <w:rsid w:val="00064961"/>
    <w:rsid w:val="00094C56"/>
    <w:rsid w:val="0009698C"/>
    <w:rsid w:val="001463E1"/>
    <w:rsid w:val="001D78F3"/>
    <w:rsid w:val="001E7582"/>
    <w:rsid w:val="001F67FE"/>
    <w:rsid w:val="00203375"/>
    <w:rsid w:val="002157C2"/>
    <w:rsid w:val="002F5510"/>
    <w:rsid w:val="00331DCC"/>
    <w:rsid w:val="00334738"/>
    <w:rsid w:val="0033625A"/>
    <w:rsid w:val="003E7D13"/>
    <w:rsid w:val="003F0DCC"/>
    <w:rsid w:val="003F5AD6"/>
    <w:rsid w:val="00424A45"/>
    <w:rsid w:val="0049761D"/>
    <w:rsid w:val="004A2C19"/>
    <w:rsid w:val="004B693A"/>
    <w:rsid w:val="004C500C"/>
    <w:rsid w:val="004D5F95"/>
    <w:rsid w:val="005910F4"/>
    <w:rsid w:val="005C73A3"/>
    <w:rsid w:val="00611F5A"/>
    <w:rsid w:val="0063230C"/>
    <w:rsid w:val="00653C6F"/>
    <w:rsid w:val="006541A9"/>
    <w:rsid w:val="006B5E6D"/>
    <w:rsid w:val="006B5F23"/>
    <w:rsid w:val="006E151B"/>
    <w:rsid w:val="00704A71"/>
    <w:rsid w:val="00705171"/>
    <w:rsid w:val="00725509"/>
    <w:rsid w:val="00757B26"/>
    <w:rsid w:val="0079506D"/>
    <w:rsid w:val="007D6AC4"/>
    <w:rsid w:val="008306DA"/>
    <w:rsid w:val="00871450"/>
    <w:rsid w:val="008D68DF"/>
    <w:rsid w:val="008E211D"/>
    <w:rsid w:val="009070D0"/>
    <w:rsid w:val="00911FB5"/>
    <w:rsid w:val="00932BBB"/>
    <w:rsid w:val="00943CFD"/>
    <w:rsid w:val="00972811"/>
    <w:rsid w:val="00A36999"/>
    <w:rsid w:val="00A45263"/>
    <w:rsid w:val="00A81166"/>
    <w:rsid w:val="00AD5B41"/>
    <w:rsid w:val="00B03801"/>
    <w:rsid w:val="00B205A3"/>
    <w:rsid w:val="00B2694A"/>
    <w:rsid w:val="00BF6E2C"/>
    <w:rsid w:val="00C13C1E"/>
    <w:rsid w:val="00CB7E68"/>
    <w:rsid w:val="00CD57F9"/>
    <w:rsid w:val="00D221BD"/>
    <w:rsid w:val="00D23A7B"/>
    <w:rsid w:val="00D33EF2"/>
    <w:rsid w:val="00D925F1"/>
    <w:rsid w:val="00DF42D7"/>
    <w:rsid w:val="00E13F03"/>
    <w:rsid w:val="00E25106"/>
    <w:rsid w:val="00E25D57"/>
    <w:rsid w:val="00E6353A"/>
    <w:rsid w:val="00E9469C"/>
    <w:rsid w:val="00E94EDD"/>
    <w:rsid w:val="00EE3605"/>
    <w:rsid w:val="00EF1D8D"/>
    <w:rsid w:val="00EF3B15"/>
    <w:rsid w:val="00EF59CC"/>
    <w:rsid w:val="00F335B6"/>
    <w:rsid w:val="00F36283"/>
    <w:rsid w:val="00F719DE"/>
    <w:rsid w:val="00F7327F"/>
    <w:rsid w:val="00F87FB8"/>
    <w:rsid w:val="00FA1B35"/>
    <w:rsid w:val="00FD12DE"/>
    <w:rsid w:val="00FF5396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2</cp:revision>
  <cp:lastPrinted>2024-06-10T13:06:00Z</cp:lastPrinted>
  <dcterms:created xsi:type="dcterms:W3CDTF">2026-02-26T12:05:00Z</dcterms:created>
  <dcterms:modified xsi:type="dcterms:W3CDTF">2026-02-26T12:05:00Z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