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6C939" w14:textId="789E5505" w:rsidR="00732915" w:rsidRPr="007978A0" w:rsidRDefault="00732915" w:rsidP="003400E7">
      <w:pPr>
        <w:pStyle w:val="Ttuloenumerao"/>
      </w:pPr>
      <w:bookmarkStart w:id="0" w:name="page1"/>
      <w:bookmarkEnd w:id="0"/>
      <w:r w:rsidRPr="004242E1">
        <w:t>PROJETO DE L</w:t>
      </w:r>
      <w:r w:rsidR="007978A0" w:rsidRPr="004242E1">
        <w:t>EI</w:t>
      </w:r>
      <w:r w:rsidRPr="004242E1">
        <w:t xml:space="preserve"> </w:t>
      </w:r>
      <w:r w:rsidR="005448C2" w:rsidRPr="004242E1">
        <w:t>Nº 0</w:t>
      </w:r>
      <w:r w:rsidR="006A78AA" w:rsidRPr="004242E1">
        <w:t>1</w:t>
      </w:r>
      <w:r w:rsidR="004242E1" w:rsidRPr="004242E1">
        <w:t>8</w:t>
      </w:r>
      <w:r w:rsidR="005448C2" w:rsidRPr="004242E1">
        <w:t xml:space="preserve">, </w:t>
      </w:r>
      <w:r w:rsidR="006A78AA" w:rsidRPr="004242E1">
        <w:t>de</w:t>
      </w:r>
      <w:r w:rsidR="003400E7" w:rsidRPr="004242E1">
        <w:t xml:space="preserve"> 2</w:t>
      </w:r>
      <w:r w:rsidR="004242E1" w:rsidRPr="004242E1">
        <w:t>2</w:t>
      </w:r>
      <w:r w:rsidR="003400E7" w:rsidRPr="004242E1">
        <w:t xml:space="preserve"> de </w:t>
      </w:r>
      <w:r w:rsidR="004242E1" w:rsidRPr="004242E1">
        <w:t xml:space="preserve">setembro </w:t>
      </w:r>
      <w:r w:rsidR="003400E7" w:rsidRPr="004242E1">
        <w:t>de 2025</w:t>
      </w:r>
      <w:r w:rsidR="005448C2" w:rsidRPr="004242E1">
        <w:t>.</w:t>
      </w:r>
    </w:p>
    <w:p w14:paraId="1088839B" w14:textId="77777777" w:rsidR="005448C2" w:rsidRPr="007978A0" w:rsidRDefault="005448C2" w:rsidP="005448C2">
      <w:pPr>
        <w:jc w:val="center"/>
        <w:rPr>
          <w:rFonts w:ascii="Century Gothic" w:hAnsi="Century Gothic"/>
          <w:b/>
          <w:bCs/>
        </w:rPr>
      </w:pPr>
    </w:p>
    <w:p w14:paraId="7EB84DC5" w14:textId="77777777" w:rsidR="00136697" w:rsidRPr="007978A0" w:rsidRDefault="00136697" w:rsidP="00C83133">
      <w:pPr>
        <w:widowControl w:val="0"/>
        <w:numPr>
          <w:ilvl w:val="0"/>
          <w:numId w:val="8"/>
        </w:numPr>
        <w:tabs>
          <w:tab w:val="clear" w:pos="0"/>
          <w:tab w:val="left" w:pos="1134"/>
          <w:tab w:val="left" w:pos="2268"/>
          <w:tab w:val="left" w:pos="4536"/>
          <w:tab w:val="left" w:pos="5670"/>
          <w:tab w:val="left" w:pos="6804"/>
          <w:tab w:val="left" w:pos="7938"/>
          <w:tab w:val="left" w:pos="9072"/>
          <w:tab w:val="left" w:pos="10206"/>
          <w:tab w:val="left" w:pos="11340"/>
          <w:tab w:val="left" w:pos="12474"/>
          <w:tab w:val="left" w:pos="13608"/>
          <w:tab w:val="left" w:pos="14742"/>
          <w:tab w:val="left" w:pos="15876"/>
        </w:tabs>
        <w:ind w:left="4253"/>
        <w:jc w:val="both"/>
        <w:rPr>
          <w:rFonts w:ascii="Century Gothic" w:hAnsi="Century Gothic"/>
        </w:rPr>
      </w:pPr>
    </w:p>
    <w:p w14:paraId="0B34CC2B" w14:textId="200FE17E" w:rsidR="005E3F82" w:rsidRPr="005E3F82" w:rsidRDefault="005E3F82" w:rsidP="005E3F82">
      <w:pPr>
        <w:widowControl w:val="0"/>
        <w:ind w:left="4111"/>
        <w:jc w:val="both"/>
        <w:rPr>
          <w:rFonts w:ascii="Century Gothic" w:hAnsi="Century Gothic"/>
          <w:bCs/>
          <w:sz w:val="20"/>
          <w:szCs w:val="20"/>
        </w:rPr>
      </w:pPr>
      <w:r w:rsidRPr="005E3F82">
        <w:rPr>
          <w:rFonts w:ascii="Century Gothic" w:hAnsi="Century Gothic"/>
          <w:bCs/>
          <w:sz w:val="20"/>
          <w:szCs w:val="20"/>
        </w:rPr>
        <w:t>Institui a Políti</w:t>
      </w:r>
      <w:r>
        <w:rPr>
          <w:rFonts w:ascii="Century Gothic" w:hAnsi="Century Gothic"/>
          <w:bCs/>
          <w:sz w:val="20"/>
          <w:szCs w:val="20"/>
        </w:rPr>
        <w:t>c</w:t>
      </w:r>
      <w:r w:rsidRPr="005E3F82">
        <w:rPr>
          <w:rFonts w:ascii="Century Gothic" w:hAnsi="Century Gothic"/>
          <w:bCs/>
          <w:sz w:val="20"/>
          <w:szCs w:val="20"/>
        </w:rPr>
        <w:t>a Municipal de Apoio</w:t>
      </w:r>
      <w:r>
        <w:rPr>
          <w:rFonts w:ascii="Century Gothic" w:hAnsi="Century Gothic"/>
          <w:bCs/>
          <w:sz w:val="20"/>
          <w:szCs w:val="20"/>
        </w:rPr>
        <w:t xml:space="preserve"> </w:t>
      </w:r>
      <w:r w:rsidRPr="005E3F82">
        <w:rPr>
          <w:rFonts w:ascii="Century Gothic" w:hAnsi="Century Gothic"/>
          <w:bCs/>
          <w:sz w:val="20"/>
          <w:szCs w:val="20"/>
        </w:rPr>
        <w:t>Integral a Mulheres em Situação de Violência</w:t>
      </w:r>
      <w:r>
        <w:rPr>
          <w:rFonts w:ascii="Century Gothic" w:hAnsi="Century Gothic"/>
          <w:bCs/>
          <w:sz w:val="20"/>
          <w:szCs w:val="20"/>
        </w:rPr>
        <w:t xml:space="preserve"> </w:t>
      </w:r>
      <w:r w:rsidRPr="005E3F82">
        <w:rPr>
          <w:rFonts w:ascii="Century Gothic" w:hAnsi="Century Gothic"/>
          <w:bCs/>
          <w:sz w:val="20"/>
          <w:szCs w:val="20"/>
        </w:rPr>
        <w:t>Doméstica e Familiar no Município de</w:t>
      </w:r>
      <w:r>
        <w:rPr>
          <w:rFonts w:ascii="Century Gothic" w:hAnsi="Century Gothic"/>
          <w:bCs/>
          <w:sz w:val="20"/>
          <w:szCs w:val="20"/>
        </w:rPr>
        <w:t xml:space="preserve"> Alto Araguaia</w:t>
      </w:r>
      <w:r w:rsidRPr="005E3F82">
        <w:rPr>
          <w:rFonts w:ascii="Century Gothic" w:hAnsi="Century Gothic"/>
          <w:bCs/>
          <w:sz w:val="20"/>
          <w:szCs w:val="20"/>
        </w:rPr>
        <w:t xml:space="preserve"> e dá outras</w:t>
      </w:r>
      <w:r>
        <w:rPr>
          <w:rFonts w:ascii="Century Gothic" w:hAnsi="Century Gothic"/>
          <w:bCs/>
          <w:sz w:val="20"/>
          <w:szCs w:val="20"/>
        </w:rPr>
        <w:t xml:space="preserve"> </w:t>
      </w:r>
    </w:p>
    <w:p w14:paraId="5D440CF0" w14:textId="453B7741" w:rsidR="00E713D6" w:rsidRDefault="005E3F82" w:rsidP="005E3F82">
      <w:pPr>
        <w:widowControl w:val="0"/>
        <w:ind w:left="4111"/>
        <w:jc w:val="both"/>
        <w:rPr>
          <w:rFonts w:ascii="Century Gothic" w:hAnsi="Century Gothic"/>
        </w:rPr>
      </w:pPr>
      <w:r w:rsidRPr="005E3F82">
        <w:rPr>
          <w:rFonts w:ascii="Century Gothic" w:hAnsi="Century Gothic"/>
          <w:bCs/>
          <w:sz w:val="20"/>
          <w:szCs w:val="20"/>
        </w:rPr>
        <w:t>provid</w:t>
      </w:r>
      <w:r>
        <w:rPr>
          <w:rFonts w:ascii="Century Gothic" w:hAnsi="Century Gothic"/>
          <w:bCs/>
          <w:sz w:val="20"/>
          <w:szCs w:val="20"/>
        </w:rPr>
        <w:t>ê</w:t>
      </w:r>
      <w:r w:rsidRPr="005E3F82">
        <w:rPr>
          <w:rFonts w:ascii="Century Gothic" w:hAnsi="Century Gothic"/>
          <w:bCs/>
          <w:sz w:val="20"/>
          <w:szCs w:val="20"/>
        </w:rPr>
        <w:t>ncias.</w:t>
      </w:r>
    </w:p>
    <w:p w14:paraId="0989CF81" w14:textId="77777777" w:rsidR="00763791" w:rsidRDefault="00763791" w:rsidP="00233866">
      <w:pPr>
        <w:widowControl w:val="0"/>
        <w:tabs>
          <w:tab w:val="left" w:pos="1134"/>
          <w:tab w:val="left" w:pos="2268"/>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entury Gothic" w:hAnsi="Century Gothic"/>
        </w:rPr>
      </w:pPr>
    </w:p>
    <w:p w14:paraId="10E98570" w14:textId="63AAB03B" w:rsidR="00330522" w:rsidRDefault="00330522" w:rsidP="00233866">
      <w:pPr>
        <w:widowControl w:val="0"/>
        <w:tabs>
          <w:tab w:val="left" w:pos="1134"/>
          <w:tab w:val="left" w:pos="2268"/>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entury Gothic" w:hAnsi="Century Gothic"/>
        </w:rPr>
      </w:pPr>
      <w:r w:rsidRPr="00330522">
        <w:rPr>
          <w:rFonts w:ascii="Century Gothic" w:hAnsi="Century Gothic"/>
          <w:b/>
          <w:bCs/>
        </w:rPr>
        <w:t>Autoria:</w:t>
      </w:r>
      <w:r>
        <w:rPr>
          <w:rFonts w:ascii="Century Gothic" w:hAnsi="Century Gothic"/>
        </w:rPr>
        <w:t xml:space="preserve"> </w:t>
      </w:r>
      <w:r w:rsidRPr="00330522">
        <w:rPr>
          <w:rFonts w:ascii="Century Gothic" w:hAnsi="Century Gothic"/>
        </w:rPr>
        <w:t>MARTHA SILVIA ZAIDEN MAIA BRANDÃO</w:t>
      </w:r>
    </w:p>
    <w:p w14:paraId="07DAA95A" w14:textId="77777777" w:rsidR="00D27596" w:rsidRDefault="00D27596" w:rsidP="00233866">
      <w:pPr>
        <w:widowControl w:val="0"/>
        <w:tabs>
          <w:tab w:val="left" w:pos="1134"/>
          <w:tab w:val="left" w:pos="2268"/>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entury Gothic" w:hAnsi="Century Gothic"/>
        </w:rPr>
      </w:pPr>
    </w:p>
    <w:p w14:paraId="52912E0A" w14:textId="77777777" w:rsidR="00330522" w:rsidRPr="007978A0" w:rsidRDefault="00330522" w:rsidP="00233866">
      <w:pPr>
        <w:widowControl w:val="0"/>
        <w:tabs>
          <w:tab w:val="left" w:pos="1134"/>
          <w:tab w:val="left" w:pos="2268"/>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entury Gothic" w:hAnsi="Century Gothic"/>
        </w:rPr>
      </w:pPr>
    </w:p>
    <w:p w14:paraId="50C7E94C" w14:textId="6A9FA4FB" w:rsidR="007978A0" w:rsidRPr="00330522" w:rsidRDefault="00330522" w:rsidP="00330522">
      <w:pPr>
        <w:pStyle w:val="Prefcio"/>
      </w:pPr>
      <w:r w:rsidRPr="00330522">
        <w:t>A Vereadora da Câmara Municipal de Alto Araguaia do Estado de Mato Grosso, no uso de suas atribuições legais, faz saber que a Câmara Municipal aprovou e encaminha à sanção a seguinte Lei, de autoria da vereadora MARTHA SILVIA ZAIDEN MAIA BRANDÃO</w:t>
      </w:r>
      <w:r w:rsidR="00D27596">
        <w:t>:</w:t>
      </w:r>
    </w:p>
    <w:p w14:paraId="3E859196" w14:textId="77777777" w:rsidR="00330522" w:rsidRDefault="00330522" w:rsidP="006E5C8C">
      <w:pPr>
        <w:pStyle w:val="NormalWeb"/>
        <w:spacing w:before="0" w:after="0"/>
        <w:ind w:firstLine="1134"/>
        <w:jc w:val="both"/>
        <w:rPr>
          <w:rFonts w:ascii="Century Gothic" w:hAnsi="Century Gothic"/>
          <w:b/>
        </w:rPr>
      </w:pPr>
    </w:p>
    <w:p w14:paraId="3A4A22A6" w14:textId="77777777" w:rsidR="00806568" w:rsidRPr="00806568" w:rsidRDefault="00806568" w:rsidP="00806568">
      <w:pPr>
        <w:pStyle w:val="Recuodecorpodetexto2"/>
        <w:ind w:firstLine="1620"/>
        <w:rPr>
          <w:rFonts w:ascii="Century Gothic" w:hAnsi="Century Gothic"/>
        </w:rPr>
      </w:pPr>
    </w:p>
    <w:p w14:paraId="21F408DD" w14:textId="748C5021" w:rsidR="002B2BC1" w:rsidRPr="002B2BC1" w:rsidRDefault="002B2BC1" w:rsidP="005E3F82">
      <w:pPr>
        <w:pStyle w:val="Artigos"/>
      </w:pPr>
      <w:r w:rsidRPr="002B2BC1">
        <w:rPr>
          <w:b/>
          <w:bCs/>
        </w:rPr>
        <w:t>Art. 1º</w:t>
      </w:r>
      <w:r w:rsidRPr="002B2BC1">
        <w:t xml:space="preserve"> </w:t>
      </w:r>
      <w:r w:rsidR="005E3F82" w:rsidRPr="005E3F82">
        <w:t xml:space="preserve">Fica instituída, no âmbito do Município de </w:t>
      </w:r>
      <w:r w:rsidR="005E3F82">
        <w:t>Alto Araguaia</w:t>
      </w:r>
      <w:r w:rsidR="005E3F82" w:rsidRPr="005E3F82">
        <w:t>, a Politica Municipal</w:t>
      </w:r>
      <w:r w:rsidR="005E3F82">
        <w:t xml:space="preserve"> </w:t>
      </w:r>
      <w:r w:rsidR="005E3F82" w:rsidRPr="005E3F82">
        <w:t>de Apoio Integral a Mulheres em Situação de Viol</w:t>
      </w:r>
      <w:r w:rsidR="005E3F82">
        <w:t>ê</w:t>
      </w:r>
      <w:r w:rsidR="005E3F82" w:rsidRPr="005E3F82">
        <w:t xml:space="preserve">ncia Doméstica </w:t>
      </w:r>
      <w:r w:rsidR="005E3F82">
        <w:t>e</w:t>
      </w:r>
      <w:r w:rsidR="005E3F82" w:rsidRPr="005E3F82">
        <w:t xml:space="preserve"> Familiar, com o objetivo</w:t>
      </w:r>
      <w:r w:rsidR="005E3F82">
        <w:t xml:space="preserve"> </w:t>
      </w:r>
      <w:r w:rsidR="005E3F82" w:rsidRPr="005E3F82">
        <w:t xml:space="preserve">de garantir </w:t>
      </w:r>
      <w:r w:rsidR="005E3F82">
        <w:t>proteção</w:t>
      </w:r>
      <w:r w:rsidR="005E3F82" w:rsidRPr="005E3F82">
        <w:t>, acolhimento, autonomia e acesso a direitos fundamentais para mulheres</w:t>
      </w:r>
      <w:r w:rsidR="005E3F82">
        <w:t xml:space="preserve"> </w:t>
      </w:r>
      <w:r w:rsidR="005E3F82" w:rsidRPr="005E3F82">
        <w:t>em situa</w:t>
      </w:r>
      <w:r w:rsidR="005E3F82">
        <w:t>ção</w:t>
      </w:r>
      <w:r w:rsidR="005E3F82" w:rsidRPr="005E3F82">
        <w:t xml:space="preserve"> de vulnerabilidade decorrente de viol</w:t>
      </w:r>
      <w:r w:rsidR="005E3F82">
        <w:t>ê</w:t>
      </w:r>
      <w:r w:rsidR="005E3F82" w:rsidRPr="005E3F82">
        <w:t>ncia, nos termos da Lei Federal n°</w:t>
      </w:r>
      <w:r w:rsidR="005E3F82">
        <w:t xml:space="preserve"> </w:t>
      </w:r>
      <w:r w:rsidR="005E3F82" w:rsidRPr="005E3F82">
        <w:t>11.340/2006 (Lei Maria da Penha).</w:t>
      </w:r>
    </w:p>
    <w:p w14:paraId="60D1A560" w14:textId="77777777" w:rsidR="005E3F82" w:rsidRDefault="005E3F82" w:rsidP="002B2BC1">
      <w:pPr>
        <w:pStyle w:val="Artigos"/>
      </w:pPr>
    </w:p>
    <w:p w14:paraId="539B2321" w14:textId="6C1D9FC1" w:rsidR="002B2BC1" w:rsidRDefault="002B2BC1" w:rsidP="005E3F82">
      <w:pPr>
        <w:pStyle w:val="Artigos"/>
      </w:pPr>
      <w:r w:rsidRPr="002B2BC1">
        <w:rPr>
          <w:b/>
          <w:bCs/>
        </w:rPr>
        <w:t>Art. 2º</w:t>
      </w:r>
      <w:r w:rsidRPr="002B2BC1">
        <w:t xml:space="preserve"> </w:t>
      </w:r>
      <w:r w:rsidR="005E3F82" w:rsidRPr="005E3F82">
        <w:t>A Política Municipal de Apoio Integral a Mulheres em Situação de Violência terá</w:t>
      </w:r>
      <w:r w:rsidR="005E3F82">
        <w:t xml:space="preserve"> </w:t>
      </w:r>
      <w:r w:rsidR="005E3F82" w:rsidRPr="005E3F82">
        <w:t>como fundamentos:</w:t>
      </w:r>
    </w:p>
    <w:p w14:paraId="159041B6" w14:textId="77777777" w:rsidR="005E3F82" w:rsidRPr="005E3F82" w:rsidRDefault="005E3F82" w:rsidP="005E3F82">
      <w:pPr>
        <w:pStyle w:val="Artigos"/>
      </w:pPr>
    </w:p>
    <w:p w14:paraId="60F1BF19" w14:textId="15EFBBAA" w:rsidR="002B2BC1" w:rsidRDefault="002B2BC1" w:rsidP="005E3F82">
      <w:pPr>
        <w:pStyle w:val="Artigos"/>
        <w:tabs>
          <w:tab w:val="clear" w:pos="2340"/>
        </w:tabs>
        <w:ind w:left="1134" w:firstLine="0"/>
      </w:pPr>
      <w:r w:rsidRPr="002B2BC1">
        <w:rPr>
          <w:b/>
          <w:bCs/>
        </w:rPr>
        <w:t xml:space="preserve">I </w:t>
      </w:r>
      <w:r w:rsidR="005E3F82">
        <w:rPr>
          <w:b/>
          <w:bCs/>
        </w:rPr>
        <w:t>–</w:t>
      </w:r>
      <w:r w:rsidRPr="002B2BC1">
        <w:t xml:space="preserve"> </w:t>
      </w:r>
      <w:r w:rsidR="005E3F82">
        <w:t>A dignidade da pessoa humana</w:t>
      </w:r>
      <w:r w:rsidRPr="002B2BC1">
        <w:t xml:space="preserve">; </w:t>
      </w:r>
    </w:p>
    <w:p w14:paraId="209C97D2" w14:textId="0C72D745" w:rsidR="002B2BC1" w:rsidRDefault="002B2BC1" w:rsidP="005E3F82">
      <w:pPr>
        <w:pStyle w:val="Artigos"/>
        <w:tabs>
          <w:tab w:val="clear" w:pos="2340"/>
        </w:tabs>
        <w:ind w:left="1134" w:firstLine="0"/>
      </w:pPr>
      <w:r w:rsidRPr="002B2BC1">
        <w:rPr>
          <w:b/>
          <w:bCs/>
        </w:rPr>
        <w:t>II -</w:t>
      </w:r>
      <w:r w:rsidRPr="002B2BC1">
        <w:t xml:space="preserve"> </w:t>
      </w:r>
      <w:r w:rsidR="005E3F82" w:rsidRPr="005E3F82">
        <w:t xml:space="preserve">A proteção dos direitos das mulheres, com prioridade a vida, a integridade física, </w:t>
      </w:r>
      <w:r w:rsidR="005E3F82">
        <w:t xml:space="preserve">psíquica </w:t>
      </w:r>
      <w:r w:rsidR="005E3F82" w:rsidRPr="005E3F82">
        <w:t>e moral;</w:t>
      </w:r>
    </w:p>
    <w:p w14:paraId="3D9A3DF9" w14:textId="32E3E981" w:rsidR="002B2BC1" w:rsidRDefault="002B2BC1" w:rsidP="005E3F82">
      <w:pPr>
        <w:pStyle w:val="Artigos"/>
        <w:tabs>
          <w:tab w:val="clear" w:pos="2340"/>
        </w:tabs>
        <w:ind w:left="1134" w:firstLine="0"/>
      </w:pPr>
      <w:r w:rsidRPr="002B2BC1">
        <w:rPr>
          <w:b/>
          <w:bCs/>
        </w:rPr>
        <w:t>III -</w:t>
      </w:r>
      <w:r w:rsidRPr="002B2BC1">
        <w:t xml:space="preserve"> </w:t>
      </w:r>
      <w:r w:rsidR="005E3F82" w:rsidRPr="005E3F82">
        <w:t>A promoção da igualdade de género e o enfrentamento à</w:t>
      </w:r>
      <w:r w:rsidR="005E3F82">
        <w:t xml:space="preserve"> </w:t>
      </w:r>
      <w:r w:rsidR="005E3F82" w:rsidRPr="005E3F82">
        <w:t>violência doméstica e familiar;</w:t>
      </w:r>
    </w:p>
    <w:p w14:paraId="49984999" w14:textId="010A674B" w:rsidR="005E3F82" w:rsidRDefault="005E3F82" w:rsidP="005E3F82">
      <w:pPr>
        <w:pStyle w:val="Artigos"/>
        <w:ind w:left="1134" w:firstLine="0"/>
      </w:pPr>
      <w:r w:rsidRPr="005E3F82">
        <w:rPr>
          <w:b/>
          <w:bCs/>
        </w:rPr>
        <w:t>IV</w:t>
      </w:r>
      <w:r w:rsidRPr="005E3F82">
        <w:t xml:space="preserve"> </w:t>
      </w:r>
      <w:r>
        <w:t>-</w:t>
      </w:r>
      <w:r w:rsidRPr="005E3F82">
        <w:t xml:space="preserve"> O fortalecimento da rede de prote</w:t>
      </w:r>
      <w:r>
        <w:t>ção</w:t>
      </w:r>
      <w:r w:rsidRPr="005E3F82">
        <w:t xml:space="preserve"> </w:t>
      </w:r>
      <w:r>
        <w:t>à</w:t>
      </w:r>
      <w:r w:rsidRPr="005E3F82">
        <w:t>s mulheres, com atendimento humanizado e</w:t>
      </w:r>
      <w:r>
        <w:t xml:space="preserve"> </w:t>
      </w:r>
      <w:r w:rsidRPr="005E3F82">
        <w:t>intersetorial;</w:t>
      </w:r>
    </w:p>
    <w:p w14:paraId="03B2BAF7" w14:textId="13F7B7B2" w:rsidR="005E3F82" w:rsidRPr="005E3F82" w:rsidRDefault="005E3F82" w:rsidP="005E3F82">
      <w:pPr>
        <w:pStyle w:val="Artigos"/>
        <w:ind w:left="1134" w:firstLine="0"/>
      </w:pPr>
      <w:r>
        <w:rPr>
          <w:b/>
          <w:bCs/>
        </w:rPr>
        <w:lastRenderedPageBreak/>
        <w:t xml:space="preserve">V </w:t>
      </w:r>
      <w:r w:rsidRPr="005E3F82">
        <w:t>-</w:t>
      </w:r>
      <w:r>
        <w:t xml:space="preserve"> </w:t>
      </w:r>
      <w:r w:rsidRPr="005E3F82">
        <w:t>Garantia de acesso à moradia transit</w:t>
      </w:r>
      <w:r>
        <w:t>ó</w:t>
      </w:r>
      <w:r w:rsidRPr="005E3F82">
        <w:t>ria para mulheres em situa</w:t>
      </w:r>
      <w:r>
        <w:t>ção</w:t>
      </w:r>
      <w:r w:rsidRPr="005E3F82">
        <w:t xml:space="preserve"> de viol</w:t>
      </w:r>
      <w:r>
        <w:t>ê</w:t>
      </w:r>
      <w:r w:rsidRPr="005E3F82">
        <w:t>ncia</w:t>
      </w:r>
      <w:r>
        <w:t xml:space="preserve"> </w:t>
      </w:r>
      <w:r w:rsidRPr="005E3F82">
        <w:t>doméstica e familiar, mediante a articula</w:t>
      </w:r>
      <w:r>
        <w:t>ção</w:t>
      </w:r>
      <w:r w:rsidRPr="005E3F82">
        <w:t xml:space="preserve"> com programas habitacionais existentes em</w:t>
      </w:r>
      <w:r>
        <w:t xml:space="preserve"> â</w:t>
      </w:r>
      <w:r w:rsidRPr="005E3F82">
        <w:t>mbito municipal, estadual e federal, como o Programa Casa da Mulher Brasileira, o</w:t>
      </w:r>
      <w:r>
        <w:t xml:space="preserve"> </w:t>
      </w:r>
      <w:r w:rsidRPr="005E3F82">
        <w:t>Programa Mulher Viver sem Viol</w:t>
      </w:r>
      <w:r>
        <w:t>ê</w:t>
      </w:r>
      <w:r w:rsidRPr="005E3F82">
        <w:t>ncia, o Programa Moradia Primeiro (</w:t>
      </w:r>
      <w:proofErr w:type="spellStart"/>
      <w:r w:rsidRPr="005E3F82">
        <w:t>Housing</w:t>
      </w:r>
      <w:proofErr w:type="spellEnd"/>
      <w:r w:rsidRPr="005E3F82">
        <w:t xml:space="preserve"> </w:t>
      </w:r>
      <w:proofErr w:type="spellStart"/>
      <w:r w:rsidRPr="005E3F82">
        <w:t>First</w:t>
      </w:r>
      <w:proofErr w:type="spellEnd"/>
      <w:r w:rsidRPr="005E3F82">
        <w:t>)</w:t>
      </w:r>
      <w:r>
        <w:t>, Programa SER Família Mulher</w:t>
      </w:r>
      <w:r w:rsidRPr="005E3F82">
        <w:t>, e de</w:t>
      </w:r>
      <w:r>
        <w:t xml:space="preserve"> </w:t>
      </w:r>
      <w:r w:rsidRPr="005E3F82">
        <w:t>aluguel social ou moradia subsidiada, visando assegurar proteção, autonomia e reconstru</w:t>
      </w:r>
      <w:r>
        <w:t xml:space="preserve">ção </w:t>
      </w:r>
      <w:r w:rsidRPr="005E3F82">
        <w:t>da vida em ambiente seguro</w:t>
      </w:r>
      <w:r>
        <w:t>;</w:t>
      </w:r>
    </w:p>
    <w:p w14:paraId="55D67ABA" w14:textId="0763C59A" w:rsidR="005E3F82" w:rsidRPr="002B2BC1" w:rsidRDefault="005E3F82" w:rsidP="005E3F82">
      <w:pPr>
        <w:pStyle w:val="Artigos"/>
        <w:ind w:left="1134" w:firstLine="0"/>
      </w:pPr>
      <w:r w:rsidRPr="005E3F82">
        <w:rPr>
          <w:b/>
          <w:bCs/>
        </w:rPr>
        <w:t>VI -</w:t>
      </w:r>
      <w:r>
        <w:t xml:space="preserve"> A </w:t>
      </w:r>
      <w:r w:rsidRPr="005E3F82">
        <w:t>responsabiliza</w:t>
      </w:r>
      <w:r>
        <w:t>ção</w:t>
      </w:r>
      <w:r w:rsidRPr="005E3F82">
        <w:t xml:space="preserve"> do agressor e a garantia da seguran</w:t>
      </w:r>
      <w:r>
        <w:t>ça</w:t>
      </w:r>
      <w:r w:rsidRPr="005E3F82">
        <w:t xml:space="preserve"> das vítimas.</w:t>
      </w:r>
    </w:p>
    <w:p w14:paraId="614859E3" w14:textId="77777777" w:rsidR="002B2BC1" w:rsidRPr="002B2BC1" w:rsidRDefault="002B2BC1" w:rsidP="002B2BC1">
      <w:pPr>
        <w:pStyle w:val="Artigos"/>
      </w:pPr>
    </w:p>
    <w:p w14:paraId="0A119B3D" w14:textId="2DAD2561" w:rsidR="00E7027D" w:rsidRDefault="002B2BC1" w:rsidP="005E3F82">
      <w:pPr>
        <w:pStyle w:val="Artigos"/>
      </w:pPr>
      <w:r w:rsidRPr="002B2BC1">
        <w:rPr>
          <w:b/>
          <w:bCs/>
        </w:rPr>
        <w:t>Art. 3º</w:t>
      </w:r>
      <w:r w:rsidRPr="002B2BC1">
        <w:t xml:space="preserve"> </w:t>
      </w:r>
      <w:r w:rsidR="005E3F82" w:rsidRPr="005E3F82">
        <w:t>São diretrizes da presente política pública:</w:t>
      </w:r>
    </w:p>
    <w:p w14:paraId="4D6B7DCE" w14:textId="77777777" w:rsidR="005E3F82" w:rsidRDefault="005E3F82" w:rsidP="005E3F82">
      <w:pPr>
        <w:pStyle w:val="Artigos"/>
      </w:pPr>
    </w:p>
    <w:p w14:paraId="6F6CF5B0" w14:textId="40A0D517" w:rsidR="005E3F82" w:rsidRPr="005E3F82" w:rsidRDefault="005E3F82" w:rsidP="005E3F82">
      <w:pPr>
        <w:pStyle w:val="Artigos"/>
        <w:ind w:left="1134" w:firstLine="0"/>
      </w:pPr>
      <w:r w:rsidRPr="005E3F82">
        <w:rPr>
          <w:b/>
          <w:bCs/>
        </w:rPr>
        <w:t xml:space="preserve">I </w:t>
      </w:r>
      <w:r>
        <w:rPr>
          <w:b/>
          <w:bCs/>
        </w:rPr>
        <w:t>-</w:t>
      </w:r>
      <w:r w:rsidRPr="005E3F82">
        <w:rPr>
          <w:b/>
          <w:bCs/>
        </w:rPr>
        <w:t xml:space="preserve"> </w:t>
      </w:r>
      <w:r w:rsidRPr="005E3F82">
        <w:t>Implantação e fortalecimento de serviços especializados de atendimento às mulheres, como centros de acolhimento, núcleos psicossociais, orientação jurídica e assistência social;</w:t>
      </w:r>
    </w:p>
    <w:p w14:paraId="07E84105" w14:textId="6C453651" w:rsidR="005E3F82" w:rsidRPr="005E3F82" w:rsidRDefault="005E3F82" w:rsidP="005E3F82">
      <w:pPr>
        <w:pStyle w:val="Artigos"/>
        <w:ind w:left="1134" w:firstLine="0"/>
      </w:pPr>
      <w:r w:rsidRPr="005E3F82">
        <w:rPr>
          <w:b/>
          <w:bCs/>
        </w:rPr>
        <w:t xml:space="preserve">II </w:t>
      </w:r>
      <w:r>
        <w:t>-</w:t>
      </w:r>
      <w:r w:rsidRPr="005E3F82">
        <w:t xml:space="preserve"> Promoção de moradia segura e temporária, por meio de aluguel social ou casas-abrigo, para mulheres em situa</w:t>
      </w:r>
      <w:r>
        <w:t>ção</w:t>
      </w:r>
      <w:r w:rsidRPr="005E3F82">
        <w:t xml:space="preserve"> de risco, com ou sem filhos;</w:t>
      </w:r>
    </w:p>
    <w:p w14:paraId="1B1FB684" w14:textId="54803744" w:rsidR="005E3F82" w:rsidRPr="005E3F82" w:rsidRDefault="005E3F82" w:rsidP="005E3F82">
      <w:pPr>
        <w:pStyle w:val="Artigos"/>
        <w:ind w:left="1134" w:firstLine="0"/>
      </w:pPr>
      <w:r w:rsidRPr="005E3F82">
        <w:rPr>
          <w:b/>
          <w:bCs/>
        </w:rPr>
        <w:t>III</w:t>
      </w:r>
      <w:r w:rsidRPr="005E3F82">
        <w:t xml:space="preserve"> </w:t>
      </w:r>
      <w:r>
        <w:t>-</w:t>
      </w:r>
      <w:r w:rsidRPr="005E3F82">
        <w:t xml:space="preserve"> Criação de programas de capacita</w:t>
      </w:r>
      <w:r>
        <w:t>ção</w:t>
      </w:r>
      <w:r w:rsidRPr="005E3F82">
        <w:t xml:space="preserve"> e inser</w:t>
      </w:r>
      <w:r>
        <w:t>ção</w:t>
      </w:r>
      <w:r w:rsidRPr="005E3F82">
        <w:t xml:space="preserve"> no mercado de trabalho, com prioridade para mulheres atendidas por medidas protetivas;</w:t>
      </w:r>
    </w:p>
    <w:p w14:paraId="477B621E" w14:textId="30B65A4E" w:rsidR="005E3F82" w:rsidRPr="005E3F82" w:rsidRDefault="005E3F82" w:rsidP="005E3F82">
      <w:pPr>
        <w:pStyle w:val="Artigos"/>
        <w:ind w:left="1134" w:firstLine="0"/>
      </w:pPr>
      <w:r w:rsidRPr="005E3F82">
        <w:rPr>
          <w:b/>
          <w:bCs/>
        </w:rPr>
        <w:t xml:space="preserve">IV </w:t>
      </w:r>
      <w:r>
        <w:rPr>
          <w:b/>
          <w:bCs/>
        </w:rPr>
        <w:t>-</w:t>
      </w:r>
      <w:r w:rsidRPr="005E3F82">
        <w:rPr>
          <w:b/>
          <w:bCs/>
        </w:rPr>
        <w:t xml:space="preserve"> </w:t>
      </w:r>
      <w:r w:rsidRPr="005E3F82">
        <w:t>Articulação entre órgãos públicos municipais, como saúde, educação, assistência social, segurança pública e habitação, garantindo um atendimento integrado e efetivo;</w:t>
      </w:r>
    </w:p>
    <w:p w14:paraId="56366B8F" w14:textId="4C81E5C9" w:rsidR="005E3F82" w:rsidRDefault="005E3F82" w:rsidP="005E3F82">
      <w:pPr>
        <w:pStyle w:val="Artigos"/>
        <w:ind w:left="1134" w:firstLine="0"/>
      </w:pPr>
      <w:r w:rsidRPr="005E3F82">
        <w:rPr>
          <w:b/>
          <w:bCs/>
        </w:rPr>
        <w:t xml:space="preserve">V - </w:t>
      </w:r>
      <w:r w:rsidRPr="005E3F82">
        <w:t>Campanhas educativas permanentes sobre prevenção da violência de gênero, empoderamento feminino e divulgação dos canais de denúncia e apoio;</w:t>
      </w:r>
    </w:p>
    <w:p w14:paraId="5EA4FFEA" w14:textId="1173B648" w:rsidR="005E3F82" w:rsidRDefault="005E3F82" w:rsidP="005E3F82">
      <w:pPr>
        <w:pStyle w:val="Artigos"/>
        <w:ind w:left="1134" w:firstLine="0"/>
      </w:pPr>
      <w:r w:rsidRPr="005E3F82">
        <w:rPr>
          <w:b/>
          <w:bCs/>
        </w:rPr>
        <w:lastRenderedPageBreak/>
        <w:t xml:space="preserve">VI </w:t>
      </w:r>
      <w:r w:rsidR="004F3230">
        <w:rPr>
          <w:b/>
          <w:bCs/>
        </w:rPr>
        <w:t>-</w:t>
      </w:r>
      <w:r w:rsidRPr="005E3F82">
        <w:rPr>
          <w:b/>
          <w:bCs/>
        </w:rPr>
        <w:t xml:space="preserve"> </w:t>
      </w:r>
      <w:r w:rsidRPr="005E3F82">
        <w:t>Apoio a forma</w:t>
      </w:r>
      <w:r w:rsidR="004F3230">
        <w:t>ção</w:t>
      </w:r>
      <w:r w:rsidRPr="005E3F82">
        <w:t xml:space="preserve"> continuada de profissionais da rede de atendimento </w:t>
      </w:r>
      <w:r w:rsidR="004F3230">
        <w:t>à</w:t>
      </w:r>
      <w:r w:rsidRPr="005E3F82">
        <w:t xml:space="preserve"> mulher, com</w:t>
      </w:r>
      <w:r w:rsidRPr="004F3230">
        <w:t xml:space="preserve"> foco em acolhimento humanizado, escuta ativa e abordagem interseccional.</w:t>
      </w:r>
    </w:p>
    <w:p w14:paraId="5AD24341" w14:textId="77777777" w:rsidR="004F3230" w:rsidRDefault="004F3230" w:rsidP="005E3F82">
      <w:pPr>
        <w:pStyle w:val="Artigos"/>
        <w:ind w:left="1134" w:firstLine="0"/>
      </w:pPr>
    </w:p>
    <w:p w14:paraId="691B654E" w14:textId="43DEB376" w:rsidR="004F3230" w:rsidRDefault="004F3230" w:rsidP="004F3230">
      <w:pPr>
        <w:pStyle w:val="Artigos"/>
      </w:pPr>
      <w:r w:rsidRPr="004F3230">
        <w:rPr>
          <w:b/>
          <w:bCs/>
        </w:rPr>
        <w:t>Art. 4°</w:t>
      </w:r>
      <w:r w:rsidRPr="004F3230">
        <w:t>As despesas decorrentes da execução desta Lei correrão por conta de dotações orçamentárias próprias, podendo ser suplementadas, se necessário.</w:t>
      </w:r>
    </w:p>
    <w:p w14:paraId="3EDB3FA4" w14:textId="77777777" w:rsidR="004F3230" w:rsidRPr="004F3230" w:rsidRDefault="004F3230" w:rsidP="004F3230">
      <w:pPr>
        <w:pStyle w:val="Artigos"/>
      </w:pPr>
    </w:p>
    <w:p w14:paraId="56D72C74" w14:textId="340BDD4E" w:rsidR="004F3230" w:rsidRPr="004F3230" w:rsidRDefault="004F3230" w:rsidP="004F3230">
      <w:pPr>
        <w:pStyle w:val="Artigos"/>
        <w:rPr>
          <w:b/>
          <w:bCs/>
        </w:rPr>
      </w:pPr>
      <w:r w:rsidRPr="004F3230">
        <w:rPr>
          <w:b/>
          <w:bCs/>
        </w:rPr>
        <w:t>Art. 5°</w:t>
      </w:r>
      <w:r>
        <w:rPr>
          <w:b/>
          <w:bCs/>
        </w:rPr>
        <w:t xml:space="preserve"> </w:t>
      </w:r>
      <w:r w:rsidRPr="004F3230">
        <w:t>Esta Lei entra em vigor na data de sua publicação.</w:t>
      </w:r>
    </w:p>
    <w:p w14:paraId="607D18C6" w14:textId="77777777" w:rsidR="004E7B3E" w:rsidRPr="007978A0" w:rsidRDefault="004E7B3E" w:rsidP="00E7027D">
      <w:pPr>
        <w:pStyle w:val="Recuodecorpodetexto2"/>
        <w:ind w:firstLine="1620"/>
        <w:jc w:val="both"/>
        <w:rPr>
          <w:rFonts w:ascii="Century Gothic" w:hAnsi="Century Gothic"/>
          <w:sz w:val="24"/>
        </w:rPr>
      </w:pPr>
    </w:p>
    <w:p w14:paraId="3A2C44D0" w14:textId="46F078B5" w:rsidR="008D7678" w:rsidRPr="007978A0" w:rsidRDefault="00B4040B" w:rsidP="00C5773B">
      <w:pPr>
        <w:ind w:firstLine="1560"/>
        <w:jc w:val="right"/>
        <w:rPr>
          <w:rFonts w:ascii="Century Gothic" w:hAnsi="Century Gothic"/>
        </w:rPr>
      </w:pPr>
      <w:r w:rsidRPr="007978A0">
        <w:rPr>
          <w:rFonts w:ascii="Century Gothic" w:hAnsi="Century Gothic"/>
        </w:rPr>
        <w:t xml:space="preserve"> </w:t>
      </w:r>
      <w:r w:rsidR="008D7678" w:rsidRPr="007978A0">
        <w:rPr>
          <w:rFonts w:ascii="Century Gothic" w:hAnsi="Century Gothic"/>
        </w:rPr>
        <w:t>Alto Araguaia</w:t>
      </w:r>
      <w:r w:rsidR="00C5773B">
        <w:rPr>
          <w:rFonts w:ascii="Century Gothic" w:hAnsi="Century Gothic"/>
        </w:rPr>
        <w:t>/</w:t>
      </w:r>
      <w:r w:rsidR="008D7678" w:rsidRPr="007978A0">
        <w:rPr>
          <w:rFonts w:ascii="Century Gothic" w:hAnsi="Century Gothic"/>
        </w:rPr>
        <w:t xml:space="preserve">MT, </w:t>
      </w:r>
      <w:r w:rsidR="006018A4">
        <w:rPr>
          <w:rFonts w:ascii="Century Gothic" w:hAnsi="Century Gothic"/>
        </w:rPr>
        <w:fldChar w:fldCharType="begin"/>
      </w:r>
      <w:r w:rsidR="006018A4">
        <w:rPr>
          <w:rFonts w:ascii="Century Gothic" w:hAnsi="Century Gothic"/>
        </w:rPr>
        <w:instrText xml:space="preserve"> TIME \@ "d' de 'MMMM' de 'yyyy" </w:instrText>
      </w:r>
      <w:r w:rsidR="006018A4">
        <w:rPr>
          <w:rFonts w:ascii="Century Gothic" w:hAnsi="Century Gothic"/>
        </w:rPr>
        <w:fldChar w:fldCharType="separate"/>
      </w:r>
      <w:r w:rsidR="00A63591">
        <w:rPr>
          <w:rFonts w:ascii="Century Gothic" w:hAnsi="Century Gothic"/>
          <w:noProof/>
        </w:rPr>
        <w:t>29 de setembro de 2025</w:t>
      </w:r>
      <w:r w:rsidR="006018A4">
        <w:rPr>
          <w:rFonts w:ascii="Century Gothic" w:hAnsi="Century Gothic"/>
        </w:rPr>
        <w:fldChar w:fldCharType="end"/>
      </w:r>
      <w:r w:rsidR="008D7678" w:rsidRPr="007978A0">
        <w:rPr>
          <w:rFonts w:ascii="Century Gothic" w:hAnsi="Century Gothic"/>
        </w:rPr>
        <w:t>.</w:t>
      </w:r>
    </w:p>
    <w:p w14:paraId="4F58B415" w14:textId="77777777" w:rsidR="00E7027D" w:rsidRDefault="00E7027D" w:rsidP="00E7027D">
      <w:pPr>
        <w:ind w:firstLine="708"/>
        <w:jc w:val="center"/>
        <w:rPr>
          <w:rFonts w:ascii="Century Gothic" w:hAnsi="Century Gothic"/>
        </w:rPr>
      </w:pPr>
    </w:p>
    <w:p w14:paraId="4ADC8C39" w14:textId="77777777" w:rsidR="004242E1" w:rsidRPr="007978A0" w:rsidRDefault="004242E1" w:rsidP="00E7027D">
      <w:pPr>
        <w:ind w:firstLine="708"/>
        <w:jc w:val="center"/>
        <w:rPr>
          <w:rFonts w:ascii="Century Gothic" w:hAnsi="Century Gothic"/>
        </w:rPr>
      </w:pPr>
    </w:p>
    <w:p w14:paraId="1E953651" w14:textId="6DD1303D" w:rsidR="007A1987" w:rsidRPr="00806568" w:rsidRDefault="007A1987" w:rsidP="00806568">
      <w:pPr>
        <w:pStyle w:val="JustificativaTtulo"/>
      </w:pPr>
      <w:r w:rsidRPr="00330522">
        <w:t>JUSTIFICATIVA</w:t>
      </w:r>
    </w:p>
    <w:p w14:paraId="4E3039E8" w14:textId="77777777" w:rsidR="00806568" w:rsidRPr="007978A0" w:rsidRDefault="00806568" w:rsidP="00806568">
      <w:pPr>
        <w:pStyle w:val="JustificativaTtulo"/>
      </w:pPr>
    </w:p>
    <w:p w14:paraId="35CE2AD6" w14:textId="77777777" w:rsidR="00330522" w:rsidRDefault="00330522" w:rsidP="007A1987">
      <w:pPr>
        <w:rPr>
          <w:rFonts w:ascii="Century Gothic" w:hAnsi="Century Gothic"/>
        </w:rPr>
      </w:pPr>
    </w:p>
    <w:p w14:paraId="5D518A8E" w14:textId="6ED4A29F" w:rsidR="007A1987" w:rsidRPr="007978A0" w:rsidRDefault="007A1987" w:rsidP="007A1987">
      <w:pPr>
        <w:rPr>
          <w:rFonts w:ascii="Century Gothic" w:hAnsi="Century Gothic"/>
        </w:rPr>
      </w:pPr>
      <w:r w:rsidRPr="004242E1">
        <w:rPr>
          <w:rFonts w:ascii="Century Gothic" w:hAnsi="Century Gothic"/>
        </w:rPr>
        <w:t xml:space="preserve">REF: Projeto de Lei </w:t>
      </w:r>
      <w:r w:rsidR="006018A4" w:rsidRPr="004242E1">
        <w:rPr>
          <w:rFonts w:ascii="Century Gothic" w:hAnsi="Century Gothic"/>
        </w:rPr>
        <w:t xml:space="preserve">do Legislativo </w:t>
      </w:r>
      <w:r w:rsidRPr="004242E1">
        <w:rPr>
          <w:rFonts w:ascii="Century Gothic" w:hAnsi="Century Gothic"/>
        </w:rPr>
        <w:t xml:space="preserve">nº </w:t>
      </w:r>
      <w:r w:rsidR="00303B17" w:rsidRPr="004242E1">
        <w:rPr>
          <w:rFonts w:ascii="Century Gothic" w:hAnsi="Century Gothic"/>
        </w:rPr>
        <w:t>0</w:t>
      </w:r>
      <w:r w:rsidR="006A78AA" w:rsidRPr="004242E1">
        <w:rPr>
          <w:rFonts w:ascii="Century Gothic" w:hAnsi="Century Gothic"/>
        </w:rPr>
        <w:t>1</w:t>
      </w:r>
      <w:r w:rsidR="004242E1" w:rsidRPr="004242E1">
        <w:rPr>
          <w:rFonts w:ascii="Century Gothic" w:hAnsi="Century Gothic"/>
        </w:rPr>
        <w:t>8</w:t>
      </w:r>
      <w:r w:rsidR="00303B17" w:rsidRPr="004242E1">
        <w:rPr>
          <w:rFonts w:ascii="Century Gothic" w:hAnsi="Century Gothic"/>
        </w:rPr>
        <w:t>/2025</w:t>
      </w:r>
      <w:r w:rsidRPr="007978A0">
        <w:rPr>
          <w:rFonts w:ascii="Century Gothic" w:hAnsi="Century Gothic"/>
        </w:rPr>
        <w:t xml:space="preserve">                                </w:t>
      </w:r>
    </w:p>
    <w:p w14:paraId="1C3D4E38" w14:textId="77777777" w:rsidR="007A1987" w:rsidRPr="007978A0" w:rsidRDefault="007A1987" w:rsidP="007A1987">
      <w:pPr>
        <w:jc w:val="both"/>
        <w:rPr>
          <w:rFonts w:ascii="Century Gothic" w:hAnsi="Century Gothic"/>
        </w:rPr>
      </w:pPr>
    </w:p>
    <w:p w14:paraId="33A486B6" w14:textId="414E141B" w:rsidR="007A1987" w:rsidRPr="007978A0" w:rsidRDefault="007A1987" w:rsidP="007A1987">
      <w:pPr>
        <w:tabs>
          <w:tab w:val="left" w:pos="1701"/>
          <w:tab w:val="left" w:pos="3261"/>
        </w:tabs>
        <w:jc w:val="both"/>
        <w:rPr>
          <w:rFonts w:ascii="Century Gothic" w:hAnsi="Century Gothic"/>
          <w:bCs/>
        </w:rPr>
      </w:pPr>
      <w:r w:rsidRPr="007978A0">
        <w:rPr>
          <w:rFonts w:ascii="Century Gothic" w:hAnsi="Century Gothic"/>
          <w:bCs/>
        </w:rPr>
        <w:t>Sr. Presidente,</w:t>
      </w:r>
    </w:p>
    <w:p w14:paraId="49D0D201" w14:textId="77777777" w:rsidR="007A1987" w:rsidRPr="007978A0" w:rsidRDefault="007A1987" w:rsidP="007A1987">
      <w:pPr>
        <w:tabs>
          <w:tab w:val="left" w:pos="1701"/>
          <w:tab w:val="left" w:pos="3261"/>
        </w:tabs>
        <w:jc w:val="both"/>
        <w:rPr>
          <w:rFonts w:ascii="Century Gothic" w:hAnsi="Century Gothic"/>
          <w:bCs/>
        </w:rPr>
      </w:pPr>
      <w:r w:rsidRPr="007978A0">
        <w:rPr>
          <w:rFonts w:ascii="Century Gothic" w:hAnsi="Century Gothic"/>
          <w:bCs/>
        </w:rPr>
        <w:t>Srs. Vereadores,</w:t>
      </w:r>
    </w:p>
    <w:p w14:paraId="6B153AB1" w14:textId="77777777" w:rsidR="007A1987" w:rsidRPr="007978A0" w:rsidRDefault="007A1987" w:rsidP="00732C75">
      <w:pPr>
        <w:pStyle w:val="TextoJustificativa"/>
      </w:pPr>
    </w:p>
    <w:p w14:paraId="5E59BA10" w14:textId="77777777" w:rsidR="004F3230" w:rsidRDefault="004F3230" w:rsidP="004F3230">
      <w:pPr>
        <w:pStyle w:val="Artigos"/>
      </w:pPr>
      <w:r w:rsidRPr="004F3230">
        <w:t xml:space="preserve">É com um profundo senso de responsabilidade social e um firme compromisso com a justiça e a dignidade humana que apresento a esta casa legislativa o presente Projeto de Lei, que visa instituir a </w:t>
      </w:r>
      <w:r w:rsidRPr="004F3230">
        <w:rPr>
          <w:b/>
          <w:bCs/>
        </w:rPr>
        <w:t>Política Municipal de Apoio Integral a Mulheres em Situação de Violência Doméstica e Familiar no Município de Alto Araguaia</w:t>
      </w:r>
      <w:r w:rsidRPr="004F3230">
        <w:t>.</w:t>
      </w:r>
    </w:p>
    <w:p w14:paraId="63A8328B" w14:textId="77777777" w:rsidR="004F3230" w:rsidRPr="004F3230" w:rsidRDefault="004F3230" w:rsidP="004F3230">
      <w:pPr>
        <w:pStyle w:val="Artigos"/>
      </w:pPr>
    </w:p>
    <w:p w14:paraId="30318C45" w14:textId="11BCBF6F" w:rsidR="004F3230" w:rsidRDefault="004F3230" w:rsidP="004F3230">
      <w:pPr>
        <w:pStyle w:val="Artigos"/>
      </w:pPr>
      <w:r w:rsidRPr="004F3230">
        <w:t xml:space="preserve">A violência doméstica e familiar é uma chaga social que infelizmente atinge milhares de mulheres em todo o Brasil, e a nossa realidade local, em Alto Araguaia, inserida no contexto estadual de Mato Grosso, reflete essa dolorosa estatística de forma alarmante. Dados recentes do Anuário Brasileiro de Segurança Pública, divulgados pelo Fórum Brasileiro de Segurança Pública, revelam que </w:t>
      </w:r>
      <w:r w:rsidRPr="004F3230">
        <w:rPr>
          <w:b/>
          <w:bCs/>
        </w:rPr>
        <w:t xml:space="preserve">Mato Grosso registrou, pelo segundo ano </w:t>
      </w:r>
      <w:r w:rsidRPr="004F3230">
        <w:rPr>
          <w:b/>
          <w:bCs/>
        </w:rPr>
        <w:lastRenderedPageBreak/>
        <w:t>consecutivo, a maior taxa proporcional de feminicídios do país em 2024</w:t>
      </w:r>
      <w:r w:rsidRPr="004F3230">
        <w:t>. Foram 47 mulheres brutalmente assassinadas por motivação de gênero em nosso estado, o que representa uma taxa de 2,5 casos por 100 mil habitantes – a maior do Brasil. Essa realidade exige uma resposta imediata e contundente de todos nós.</w:t>
      </w:r>
    </w:p>
    <w:p w14:paraId="0FA9800B" w14:textId="77777777" w:rsidR="004F3230" w:rsidRDefault="004F3230" w:rsidP="004F3230">
      <w:pPr>
        <w:pStyle w:val="Artigos"/>
      </w:pPr>
    </w:p>
    <w:p w14:paraId="385407FD" w14:textId="77777777" w:rsidR="004F3230" w:rsidRPr="004F3230" w:rsidRDefault="004F3230" w:rsidP="004F3230">
      <w:pPr>
        <w:pStyle w:val="Artigos"/>
      </w:pPr>
      <w:r w:rsidRPr="004F3230">
        <w:t xml:space="preserve">No cenário nacional, o país contabilizou 1.492 feminicídios em 2024, o maior número desde que a lei que tipifica esse crime entrou em vigor em 2015. E, tristemente, Mato Grosso também se destaca negativamente ao liderar, junto com Santa Catarina e Piauí, o número de feminicídios seguidos de suicídio do autor, com oito casos registrados no ano passado. A maioria desses crimes, cerca de 24 ocorrências, ocorre dentro da própria casa das vítimas, onde deveriam se sentir seguras. As mulheres mais jovens, entre 18 e 24 anos, e aquelas entre 35 e 39 anos, são as mais atingidas. Além da perda irreparável, esses crimes deixaram um rastro de desamparo: </w:t>
      </w:r>
      <w:r w:rsidRPr="004F3230">
        <w:rPr>
          <w:b/>
          <w:bCs/>
        </w:rPr>
        <w:t>49 crianças e adolescentes ficaram órfãos em decorrência desses feminicídios apenas no ano passado em Mato Grosso.</w:t>
      </w:r>
      <w:r w:rsidRPr="004F3230">
        <w:t xml:space="preserve"> E os números não param de crescer, com 30 casos já registrados até julho de 2025.</w:t>
      </w:r>
    </w:p>
    <w:p w14:paraId="44309C57" w14:textId="77777777" w:rsidR="004F3230" w:rsidRDefault="004F3230" w:rsidP="004F3230">
      <w:pPr>
        <w:pStyle w:val="Artigos"/>
      </w:pPr>
    </w:p>
    <w:p w14:paraId="0AC35353" w14:textId="00CFEFD6" w:rsidR="004F3230" w:rsidRPr="004F3230" w:rsidRDefault="004F3230" w:rsidP="004F3230">
      <w:pPr>
        <w:pStyle w:val="Artigos"/>
      </w:pPr>
      <w:r w:rsidRPr="004F3230">
        <w:t>Esses dados chocantes nos impõem a urgência inadiável de políticas públicas eficazes que garantam proteção, acolhimento e, acima de tudo, a autonomia das vítimas. Não podemos nos calar ou cruzar os braços diante de uma realidade que destrói vidas, dilacera famílias e assombra nossa comunidade.</w:t>
      </w:r>
    </w:p>
    <w:p w14:paraId="585F88F9" w14:textId="77777777" w:rsidR="004F3230" w:rsidRDefault="004F3230" w:rsidP="004F3230">
      <w:pPr>
        <w:pStyle w:val="Artigos"/>
      </w:pPr>
    </w:p>
    <w:p w14:paraId="4D5B737E" w14:textId="69435D4F" w:rsidR="004F3230" w:rsidRPr="004F3230" w:rsidRDefault="004F3230" w:rsidP="004F3230">
      <w:pPr>
        <w:pStyle w:val="Artigos"/>
      </w:pPr>
      <w:r w:rsidRPr="004F3230">
        <w:t xml:space="preserve">A Lei Federal nº 11.340/2006, conhecida como Lei Maria da Penha, representou um avanço histórico no combate à violência de gênero. No entanto, a efetividade de seus preceitos depende, em grande medida, da ação integrada e coordenada de todos os entes federados – União, Estados </w:t>
      </w:r>
      <w:r w:rsidRPr="004F3230">
        <w:lastRenderedPageBreak/>
        <w:t xml:space="preserve">e, </w:t>
      </w:r>
      <w:proofErr w:type="spellStart"/>
      <w:r w:rsidRPr="004F3230">
        <w:t>crucially</w:t>
      </w:r>
      <w:proofErr w:type="spellEnd"/>
      <w:r w:rsidRPr="004F3230">
        <w:t xml:space="preserve">, os Municípios. É imperativo que a esfera municipal, por ser a mais próxima da cidadã, </w:t>
      </w:r>
      <w:proofErr w:type="spellStart"/>
      <w:r w:rsidRPr="004F3230">
        <w:t>assuma</w:t>
      </w:r>
      <w:proofErr w:type="spellEnd"/>
      <w:r w:rsidRPr="004F3230">
        <w:t xml:space="preserve"> seu papel protagonista na implementação de medidas que vão além da simples punição ao agressor, assegurando suporte psicossocial, moradia segura, independência financeira e acesso a direitos básicos para as mulheres em situação de vulnerabilidade.</w:t>
      </w:r>
    </w:p>
    <w:p w14:paraId="3FD7364B" w14:textId="77777777" w:rsidR="004F3230" w:rsidRDefault="004F3230" w:rsidP="004F3230">
      <w:pPr>
        <w:pStyle w:val="Artigos"/>
      </w:pPr>
    </w:p>
    <w:p w14:paraId="486A88E8" w14:textId="77DEF7D9" w:rsidR="004F3230" w:rsidRPr="004F3230" w:rsidRDefault="004F3230" w:rsidP="004F3230">
      <w:pPr>
        <w:pStyle w:val="Artigos"/>
      </w:pPr>
      <w:r w:rsidRPr="004F3230">
        <w:t xml:space="preserve">Este Projeto de Lei, em seu </w:t>
      </w:r>
      <w:r w:rsidRPr="004F3230">
        <w:rPr>
          <w:b/>
          <w:bCs/>
        </w:rPr>
        <w:t>Artigo 1º</w:t>
      </w:r>
      <w:r w:rsidRPr="004F3230">
        <w:t>, estabelece o objetivo primordial de garantir proteção, acolhimento, autonomia e acesso a direitos fundamentais para essas mulheres, alinhando-se aos princípios constitucionais da dignidade da pessoa humana, da proteção à vida, da igualdade de gênero e do enfrentamento à violência contra a mulher. Ele reforça o compromisso de Alto Araguaia com os direitos humanos e a justiça social.</w:t>
      </w:r>
    </w:p>
    <w:p w14:paraId="54149306" w14:textId="77777777" w:rsidR="004F3230" w:rsidRDefault="004F3230" w:rsidP="004F3230">
      <w:pPr>
        <w:pStyle w:val="Artigos"/>
      </w:pPr>
    </w:p>
    <w:p w14:paraId="3A1307D8" w14:textId="3E4ABBD4" w:rsidR="004F3230" w:rsidRPr="004F3230" w:rsidRDefault="004F3230" w:rsidP="004F3230">
      <w:pPr>
        <w:pStyle w:val="Artigos"/>
      </w:pPr>
      <w:r w:rsidRPr="004F3230">
        <w:t xml:space="preserve">No </w:t>
      </w:r>
      <w:r w:rsidRPr="004F3230">
        <w:rPr>
          <w:b/>
          <w:bCs/>
        </w:rPr>
        <w:t>Artigo 2º</w:t>
      </w:r>
      <w:r w:rsidRPr="004F3230">
        <w:t>, delineamos os fundamentos que sustentam essa política: desde a inegociável dignidade da pessoa humana e a proteção integral dos direitos das mulheres, com prioridade à vida e à integridade física, psíquica e moral, até a promoção da igualdade de gênero, o fortalecimento da rede de proteção com atendimento humanizado e intersetorial, a garantia de acesso à moradia transitória e a fundamental responsabilização do agressor e segurança da vítima. Destaco, em especial, a previsão de articulação com programas habitacionais existentes, como o "Casa da Mulher Brasileira", "Mulher Viver sem Violência", "Moradia Primeiro (</w:t>
      </w:r>
      <w:proofErr w:type="spellStart"/>
      <w:r w:rsidRPr="004F3230">
        <w:t>Housing</w:t>
      </w:r>
      <w:proofErr w:type="spellEnd"/>
      <w:r w:rsidRPr="004F3230">
        <w:t xml:space="preserve"> </w:t>
      </w:r>
      <w:proofErr w:type="spellStart"/>
      <w:r w:rsidRPr="004F3230">
        <w:t>First</w:t>
      </w:r>
      <w:proofErr w:type="spellEnd"/>
      <w:r w:rsidRPr="004F3230">
        <w:t>)" e "Programa SER Família Mulher", garantindo um suporte habitacional que é, muitas vezes, o primeiro passo para a ruptura do ciclo de violência.</w:t>
      </w:r>
    </w:p>
    <w:p w14:paraId="5D122747" w14:textId="77777777" w:rsidR="004F3230" w:rsidRDefault="004F3230" w:rsidP="004F3230">
      <w:pPr>
        <w:pStyle w:val="Artigos"/>
      </w:pPr>
    </w:p>
    <w:p w14:paraId="0720C1F6" w14:textId="3459334F" w:rsidR="004F3230" w:rsidRPr="004F3230" w:rsidRDefault="004F3230" w:rsidP="004F3230">
      <w:pPr>
        <w:pStyle w:val="Artigos"/>
      </w:pPr>
      <w:r w:rsidRPr="004F3230">
        <w:t xml:space="preserve">As </w:t>
      </w:r>
      <w:r w:rsidRPr="004F3230">
        <w:rPr>
          <w:b/>
          <w:bCs/>
        </w:rPr>
        <w:t>diretrizes (Artigo 3º)</w:t>
      </w:r>
      <w:r w:rsidRPr="004F3230">
        <w:t xml:space="preserve"> da política proposta desenham um caminho claro para a ação. Elas preveem a implantação e fortalecimento de serviços especializados, como centros de acolhimento e núcleos psicossociais; a promoção de moradia segura e temporária; a criação de programas de </w:t>
      </w:r>
      <w:r w:rsidRPr="004F3230">
        <w:lastRenderedPageBreak/>
        <w:t>capacitação e inserção no mercado de trabalho para promover autonomia econômica; a articulação efetiva entre os diversos órgãos públicos municipais (saúde, educação, assistência social, segurança pública e habitação) para um atendimento integrado; a realização de campanhas educativas permanentes para prevenção e divulgação de canais de denúncia; e, por fim, o apoio à formação continuada de profissionais, essencial para um acolhimento qualificado e sensível às especificidades de cada mulher.</w:t>
      </w:r>
    </w:p>
    <w:p w14:paraId="046947F5" w14:textId="77777777" w:rsidR="004F3230" w:rsidRDefault="004F3230" w:rsidP="004F3230">
      <w:pPr>
        <w:pStyle w:val="Artigos"/>
      </w:pPr>
    </w:p>
    <w:p w14:paraId="0EBDC1B4" w14:textId="1C79B6DF" w:rsidR="004F3230" w:rsidRPr="004F3230" w:rsidRDefault="004F3230" w:rsidP="004F3230">
      <w:pPr>
        <w:pStyle w:val="Artigos"/>
      </w:pPr>
      <w:r w:rsidRPr="004F3230">
        <w:t xml:space="preserve">Os </w:t>
      </w:r>
      <w:r w:rsidRPr="004F3230">
        <w:rPr>
          <w:b/>
          <w:bCs/>
        </w:rPr>
        <w:t>Artigos 4º e 5º</w:t>
      </w:r>
      <w:r w:rsidRPr="004F3230">
        <w:t xml:space="preserve"> tratam das disposições orçamentárias e da vigência da Lei, assegurando a viabilidade da sua implementação com dotações próprias e, se necessário, suplementações.</w:t>
      </w:r>
    </w:p>
    <w:p w14:paraId="78759D49" w14:textId="77777777" w:rsidR="004F3230" w:rsidRDefault="004F3230" w:rsidP="004F3230">
      <w:pPr>
        <w:pStyle w:val="Artigos"/>
      </w:pPr>
    </w:p>
    <w:p w14:paraId="20BCC6DF" w14:textId="55FA254B" w:rsidR="004F3230" w:rsidRPr="004F3230" w:rsidRDefault="004F3230" w:rsidP="004F3230">
      <w:pPr>
        <w:pStyle w:val="Artigos"/>
      </w:pPr>
      <w:r w:rsidRPr="004F3230">
        <w:t>Ao instituir esta Política Municipal, Alto Araguaia dará um passo decisivo e exemplar no combate à violência de gênero, oferecendo às mulheres em situação de vulnerabilidade ferramentas concretas para reconstruírem suas vidas com dignidade, segurança e autonomia. Não se trata apenas de uma lei, mas de um investimento no bem-estar social, na redução da criminalidade e na construção de uma sociedade mais justa e igualitária.</w:t>
      </w:r>
    </w:p>
    <w:p w14:paraId="0DD5B349" w14:textId="77777777" w:rsidR="004F3230" w:rsidRDefault="004F3230" w:rsidP="004F3230">
      <w:pPr>
        <w:pStyle w:val="Artigos"/>
      </w:pPr>
    </w:p>
    <w:p w14:paraId="0526207F" w14:textId="53200110" w:rsidR="004F3230" w:rsidRPr="004F3230" w:rsidRDefault="004F3230" w:rsidP="004F3230">
      <w:pPr>
        <w:pStyle w:val="Artigos"/>
      </w:pPr>
      <w:r w:rsidRPr="004F3230">
        <w:t>Diante do exposto e considerando o caráter urgente, humanitário e transformador desta matéria, conclamo os nobres vereadores e vereadoras a acolherem e aprovarem este Projeto de Lei. Que nossa união e nosso compromisso com as cidadãs de Alto Araguaia se reflitam na concretização desta política que mudará a realidade de muitas mulheres.</w:t>
      </w:r>
    </w:p>
    <w:p w14:paraId="4C421C70" w14:textId="77777777" w:rsidR="004F3230" w:rsidRPr="00FB707B" w:rsidRDefault="004F3230" w:rsidP="00330522">
      <w:pPr>
        <w:pStyle w:val="LocaleData"/>
        <w:rPr>
          <w:sz w:val="22"/>
          <w:szCs w:val="22"/>
        </w:rPr>
      </w:pPr>
    </w:p>
    <w:p w14:paraId="1A2E7A34" w14:textId="77777777" w:rsidR="0080526B" w:rsidRPr="00FB707B" w:rsidRDefault="0080526B" w:rsidP="00330522">
      <w:pPr>
        <w:pStyle w:val="LocaleData"/>
        <w:rPr>
          <w:sz w:val="22"/>
          <w:szCs w:val="22"/>
        </w:rPr>
      </w:pPr>
    </w:p>
    <w:p w14:paraId="2B94A8FA" w14:textId="77777777" w:rsidR="00356572" w:rsidRPr="00FB707B" w:rsidRDefault="00356572" w:rsidP="00356572">
      <w:pPr>
        <w:ind w:firstLine="708"/>
        <w:jc w:val="center"/>
        <w:rPr>
          <w:rFonts w:ascii="Century Gothic" w:hAnsi="Century Gothic"/>
          <w:sz w:val="22"/>
          <w:szCs w:val="22"/>
        </w:rPr>
      </w:pPr>
      <w:r w:rsidRPr="00FB707B">
        <w:rPr>
          <w:rFonts w:ascii="Century Gothic" w:hAnsi="Century Gothic"/>
          <w:sz w:val="22"/>
          <w:szCs w:val="22"/>
        </w:rPr>
        <w:t>_____________________________________________________________</w:t>
      </w:r>
    </w:p>
    <w:p w14:paraId="012355AB" w14:textId="77777777" w:rsidR="00356572" w:rsidRPr="00FB707B" w:rsidRDefault="00356572" w:rsidP="00356572">
      <w:pPr>
        <w:ind w:firstLine="708"/>
        <w:jc w:val="center"/>
        <w:rPr>
          <w:rFonts w:ascii="Century Gothic" w:hAnsi="Century Gothic"/>
          <w:b/>
          <w:sz w:val="22"/>
          <w:szCs w:val="22"/>
        </w:rPr>
      </w:pPr>
      <w:r w:rsidRPr="00FB707B">
        <w:rPr>
          <w:rFonts w:ascii="Century Gothic" w:hAnsi="Century Gothic"/>
          <w:b/>
          <w:sz w:val="22"/>
          <w:szCs w:val="22"/>
        </w:rPr>
        <w:t>MARTHA SILVIA ZAIDEN MAIA BRANDÃO</w:t>
      </w:r>
    </w:p>
    <w:p w14:paraId="59C377BA" w14:textId="403B7E77" w:rsidR="00881CFE" w:rsidRPr="00FB707B" w:rsidRDefault="00356572" w:rsidP="00806568">
      <w:pPr>
        <w:ind w:firstLine="708"/>
        <w:jc w:val="center"/>
        <w:rPr>
          <w:rFonts w:ascii="Century Gothic" w:hAnsi="Century Gothic"/>
          <w:b/>
          <w:sz w:val="22"/>
          <w:szCs w:val="22"/>
        </w:rPr>
      </w:pPr>
      <w:r w:rsidRPr="00FB707B">
        <w:rPr>
          <w:rFonts w:ascii="Century Gothic" w:hAnsi="Century Gothic"/>
          <w:sz w:val="22"/>
          <w:szCs w:val="22"/>
        </w:rPr>
        <w:t>Vereadora PP</w:t>
      </w:r>
    </w:p>
    <w:sectPr w:rsidR="00881CFE" w:rsidRPr="00FB707B" w:rsidSect="002B6D57">
      <w:headerReference w:type="even" r:id="rId8"/>
      <w:headerReference w:type="default" r:id="rId9"/>
      <w:footerReference w:type="even" r:id="rId10"/>
      <w:footerReference w:type="default" r:id="rId11"/>
      <w:headerReference w:type="first" r:id="rId12"/>
      <w:footerReference w:type="first" r:id="rId13"/>
      <w:pgSz w:w="11907" w:h="16840"/>
      <w:pgMar w:top="1701" w:right="1417" w:bottom="567" w:left="1418" w:header="35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94AA" w14:textId="77777777" w:rsidR="00BD46F1" w:rsidRDefault="00BD46F1">
      <w:r>
        <w:separator/>
      </w:r>
    </w:p>
  </w:endnote>
  <w:endnote w:type="continuationSeparator" w:id="0">
    <w:p w14:paraId="7C6E09B2" w14:textId="77777777" w:rsidR="00BD46F1" w:rsidRDefault="00BD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0DA5" w14:textId="77777777" w:rsidR="00D07292" w:rsidRDefault="00D0729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196A" w14:textId="77777777" w:rsidR="0080526B" w:rsidRPr="0007281F" w:rsidRDefault="0080526B" w:rsidP="0080526B">
    <w:pPr>
      <w:pStyle w:val="Rodap"/>
      <w:rPr>
        <w:noProof/>
        <w:color w:val="000000"/>
        <w:sz w:val="16"/>
        <w:szCs w:val="16"/>
      </w:rPr>
    </w:pPr>
    <w:r w:rsidRPr="0007281F">
      <w:rPr>
        <w:noProof/>
        <w:color w:val="000000"/>
        <w:sz w:val="16"/>
        <w:szCs w:val="16"/>
      </w:rPr>
      <w:tab/>
    </w:r>
    <w:r w:rsidRPr="0007281F">
      <w:rPr>
        <w:noProof/>
        <w:color w:val="000000"/>
        <w:sz w:val="16"/>
        <w:szCs w:val="16"/>
      </w:rPr>
      <w:tab/>
    </w:r>
    <w:r w:rsidRPr="0007281F">
      <w:rPr>
        <w:noProof/>
        <w:color w:val="000000"/>
        <w:sz w:val="16"/>
        <w:szCs w:val="16"/>
      </w:rPr>
      <mc:AlternateContent>
        <mc:Choice Requires="wps">
          <w:drawing>
            <wp:anchor distT="0" distB="0" distL="114300" distR="114300" simplePos="0" relativeHeight="251661312" behindDoc="0" locked="0" layoutInCell="1" allowOverlap="1" wp14:anchorId="315AEE12" wp14:editId="086C090D">
              <wp:simplePos x="0" y="0"/>
              <wp:positionH relativeFrom="column">
                <wp:posOffset>0</wp:posOffset>
              </wp:positionH>
              <wp:positionV relativeFrom="paragraph">
                <wp:posOffset>6350</wp:posOffset>
              </wp:positionV>
              <wp:extent cx="5715000" cy="36195"/>
              <wp:effectExtent l="0" t="0" r="19050" b="20955"/>
              <wp:wrapNone/>
              <wp:docPr id="982328794"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6195"/>
                      </a:xfrm>
                      <a:prstGeom prst="rect">
                        <a:avLst/>
                      </a:prstGeom>
                      <a:solidFill>
                        <a:srgbClr val="00B050"/>
                      </a:solidFill>
                      <a:ln w="9525">
                        <a:solidFill>
                          <a:srgbClr val="00B05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49BF4" id="Retângulo 6" o:spid="_x0000_s1026" style="position:absolute;margin-left:0;margin-top:.5pt;width:450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" fillcolor="#00b050" strokecolor="#00b050"/>
          </w:pict>
        </mc:Fallback>
      </mc:AlternateContent>
    </w:r>
  </w:p>
  <w:p w14:paraId="2014DD54" w14:textId="77777777" w:rsidR="0080526B" w:rsidRPr="0007281F" w:rsidRDefault="0080526B" w:rsidP="0080526B">
    <w:pPr>
      <w:pStyle w:val="Rodap"/>
      <w:jc w:val="center"/>
      <w:rPr>
        <w:b/>
        <w:noProof/>
        <w:color w:val="000000"/>
        <w:sz w:val="16"/>
        <w:szCs w:val="16"/>
        <w:lang w:val="en-US"/>
      </w:rPr>
    </w:pPr>
    <w:r w:rsidRPr="0007281F">
      <w:rPr>
        <w:b/>
        <w:noProof/>
        <w:color w:val="000000"/>
        <w:sz w:val="16"/>
        <w:szCs w:val="16"/>
      </w:rPr>
      <w:t xml:space="preserve">RUA HERONIDES TOLEDO DE OLIVEIRA, 85 – VILA AEROPORTO, CEP.  </w:t>
    </w:r>
    <w:r w:rsidRPr="0007281F">
      <w:rPr>
        <w:b/>
        <w:noProof/>
        <w:color w:val="000000"/>
        <w:sz w:val="16"/>
        <w:szCs w:val="16"/>
        <w:lang w:val="en-US"/>
      </w:rPr>
      <w:t>78.780-000</w:t>
    </w:r>
  </w:p>
  <w:p w14:paraId="5B7BA44C" w14:textId="77777777" w:rsidR="0080526B" w:rsidRPr="0007281F" w:rsidRDefault="0080526B" w:rsidP="0080526B">
    <w:pPr>
      <w:pStyle w:val="Rodap"/>
      <w:jc w:val="center"/>
      <w:rPr>
        <w:b/>
        <w:noProof/>
        <w:color w:val="000000"/>
        <w:sz w:val="16"/>
        <w:szCs w:val="16"/>
        <w:lang w:val="en-US"/>
      </w:rPr>
    </w:pPr>
    <w:r w:rsidRPr="0007281F">
      <w:rPr>
        <w:b/>
        <w:noProof/>
        <w:color w:val="000000"/>
        <w:sz w:val="16"/>
        <w:szCs w:val="16"/>
        <w:lang w:val="en-US"/>
      </w:rPr>
      <w:t>TEL: (66) 3481 1148  E’MAIL: camara.secretaria@gmail.com</w:t>
    </w:r>
  </w:p>
  <w:p w14:paraId="32E809B1" w14:textId="77777777" w:rsidR="00012EF9" w:rsidRPr="0080526B" w:rsidRDefault="00012EF9">
    <w:pPr>
      <w:pStyle w:val="Rodap"/>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A593" w14:textId="77777777" w:rsidR="00D07292" w:rsidRDefault="00D072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2A2E8" w14:textId="77777777" w:rsidR="00BD46F1" w:rsidRDefault="00BD46F1">
      <w:r>
        <w:separator/>
      </w:r>
    </w:p>
  </w:footnote>
  <w:footnote w:type="continuationSeparator" w:id="0">
    <w:p w14:paraId="68E75998" w14:textId="77777777" w:rsidR="00BD46F1" w:rsidRDefault="00BD4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22D9" w14:textId="77777777" w:rsidR="00D07292" w:rsidRDefault="00D0729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2A9F" w14:textId="77777777" w:rsidR="0080526B" w:rsidRPr="0007281F" w:rsidRDefault="0080526B" w:rsidP="0080526B">
    <w:pPr>
      <w:tabs>
        <w:tab w:val="left" w:pos="3544"/>
      </w:tabs>
      <w:rPr>
        <w:b/>
        <w:color w:val="000000"/>
        <w:sz w:val="22"/>
        <w:szCs w:val="22"/>
      </w:rPr>
    </w:pPr>
    <w:r w:rsidRPr="0007281F">
      <w:rPr>
        <w:b/>
        <w:noProof/>
        <w:color w:val="000000"/>
        <w:sz w:val="22"/>
        <w:szCs w:val="22"/>
      </w:rPr>
      <w:drawing>
        <wp:anchor distT="0" distB="0" distL="114300" distR="114300" simplePos="0" relativeHeight="251659264" behindDoc="1" locked="0" layoutInCell="1" allowOverlap="1" wp14:anchorId="3EF8DC50" wp14:editId="6C28BC4E">
          <wp:simplePos x="0" y="0"/>
          <wp:positionH relativeFrom="column">
            <wp:posOffset>2586355</wp:posOffset>
          </wp:positionH>
          <wp:positionV relativeFrom="paragraph">
            <wp:posOffset>26670</wp:posOffset>
          </wp:positionV>
          <wp:extent cx="769620" cy="948690"/>
          <wp:effectExtent l="0" t="0" r="0" b="3810"/>
          <wp:wrapNone/>
          <wp:docPr id="848985891" name="Imagem 4" descr="Descrição: brasão poder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 poder legisla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48690"/>
                  </a:xfrm>
                  <a:prstGeom prst="rect">
                    <a:avLst/>
                  </a:prstGeom>
                  <a:noFill/>
                </pic:spPr>
              </pic:pic>
            </a:graphicData>
          </a:graphic>
          <wp14:sizeRelH relativeFrom="page">
            <wp14:pctWidth>0</wp14:pctWidth>
          </wp14:sizeRelH>
          <wp14:sizeRelV relativeFrom="page">
            <wp14:pctHeight>0</wp14:pctHeight>
          </wp14:sizeRelV>
        </wp:anchor>
      </w:drawing>
    </w:r>
  </w:p>
  <w:p w14:paraId="2B63D767" w14:textId="77777777" w:rsidR="0080526B" w:rsidRPr="0007281F" w:rsidRDefault="0080526B" w:rsidP="0080526B">
    <w:pPr>
      <w:tabs>
        <w:tab w:val="left" w:pos="3544"/>
      </w:tabs>
      <w:rPr>
        <w:b/>
        <w:color w:val="000000"/>
        <w:sz w:val="22"/>
        <w:szCs w:val="22"/>
      </w:rPr>
    </w:pPr>
  </w:p>
  <w:p w14:paraId="304B4264" w14:textId="77777777" w:rsidR="0080526B" w:rsidRPr="0007281F" w:rsidRDefault="0080526B" w:rsidP="0080526B">
    <w:pPr>
      <w:tabs>
        <w:tab w:val="left" w:pos="3544"/>
      </w:tabs>
      <w:rPr>
        <w:b/>
        <w:color w:val="000000"/>
        <w:sz w:val="22"/>
        <w:szCs w:val="22"/>
      </w:rPr>
    </w:pPr>
  </w:p>
  <w:p w14:paraId="523EC41A" w14:textId="77777777" w:rsidR="0080526B" w:rsidRPr="0007281F" w:rsidRDefault="0080526B" w:rsidP="0080526B">
    <w:pPr>
      <w:tabs>
        <w:tab w:val="left" w:pos="3544"/>
      </w:tabs>
      <w:rPr>
        <w:b/>
        <w:color w:val="000000"/>
        <w:sz w:val="22"/>
        <w:szCs w:val="22"/>
      </w:rPr>
    </w:pPr>
  </w:p>
  <w:p w14:paraId="4CF6081D" w14:textId="77777777" w:rsidR="0080526B" w:rsidRPr="0007281F" w:rsidRDefault="0080526B" w:rsidP="0080526B">
    <w:pPr>
      <w:tabs>
        <w:tab w:val="left" w:pos="3544"/>
      </w:tabs>
      <w:rPr>
        <w:b/>
        <w:color w:val="000000"/>
        <w:sz w:val="22"/>
        <w:szCs w:val="22"/>
      </w:rPr>
    </w:pPr>
  </w:p>
  <w:p w14:paraId="15A2253E" w14:textId="77777777" w:rsidR="0080526B" w:rsidRPr="0007281F" w:rsidRDefault="0080526B" w:rsidP="0080526B">
    <w:pPr>
      <w:tabs>
        <w:tab w:val="left" w:pos="3544"/>
      </w:tabs>
      <w:rPr>
        <w:b/>
        <w:color w:val="000000"/>
        <w:sz w:val="22"/>
        <w:szCs w:val="22"/>
      </w:rPr>
    </w:pPr>
  </w:p>
  <w:p w14:paraId="087B73CC" w14:textId="77777777" w:rsidR="0080526B" w:rsidRPr="0007281F" w:rsidRDefault="0080526B" w:rsidP="0080526B">
    <w:pPr>
      <w:tabs>
        <w:tab w:val="left" w:pos="3544"/>
      </w:tabs>
      <w:jc w:val="center"/>
      <w:rPr>
        <w:b/>
        <w:color w:val="000000"/>
        <w:sz w:val="22"/>
        <w:szCs w:val="22"/>
      </w:rPr>
    </w:pPr>
  </w:p>
  <w:p w14:paraId="03161C66" w14:textId="77777777" w:rsidR="0080526B" w:rsidRPr="0007281F" w:rsidRDefault="0080526B" w:rsidP="0080526B">
    <w:pPr>
      <w:tabs>
        <w:tab w:val="left" w:pos="3544"/>
      </w:tabs>
      <w:jc w:val="center"/>
      <w:rPr>
        <w:b/>
        <w:color w:val="000000"/>
        <w:sz w:val="22"/>
        <w:szCs w:val="22"/>
      </w:rPr>
    </w:pPr>
    <w:r w:rsidRPr="0007281F">
      <w:rPr>
        <w:b/>
        <w:color w:val="000000"/>
        <w:sz w:val="22"/>
        <w:szCs w:val="22"/>
      </w:rPr>
      <w:t>ESTADO DE MATO GROSSO</w:t>
    </w:r>
  </w:p>
  <w:p w14:paraId="024C2CE1" w14:textId="77777777" w:rsidR="0080526B" w:rsidRPr="0007281F" w:rsidRDefault="0080526B" w:rsidP="0080526B">
    <w:pPr>
      <w:tabs>
        <w:tab w:val="left" w:pos="3544"/>
      </w:tabs>
      <w:jc w:val="center"/>
      <w:rPr>
        <w:b/>
        <w:color w:val="000000"/>
        <w:sz w:val="22"/>
        <w:szCs w:val="22"/>
      </w:rPr>
    </w:pPr>
    <w:r w:rsidRPr="0007281F">
      <w:rPr>
        <w:b/>
        <w:color w:val="000000"/>
        <w:sz w:val="22"/>
        <w:szCs w:val="22"/>
      </w:rPr>
      <w:t>PODER LEGISLATIVO</w:t>
    </w:r>
  </w:p>
  <w:p w14:paraId="3F627394" w14:textId="77777777" w:rsidR="0080526B" w:rsidRPr="0007281F" w:rsidRDefault="0080526B" w:rsidP="0080526B">
    <w:pPr>
      <w:tabs>
        <w:tab w:val="left" w:pos="3544"/>
      </w:tabs>
      <w:jc w:val="center"/>
      <w:rPr>
        <w:b/>
        <w:color w:val="000000"/>
        <w:sz w:val="22"/>
        <w:szCs w:val="22"/>
      </w:rPr>
    </w:pPr>
    <w:r w:rsidRPr="0007281F">
      <w:rPr>
        <w:b/>
        <w:color w:val="000000"/>
        <w:sz w:val="22"/>
        <w:szCs w:val="22"/>
      </w:rPr>
      <w:t>CÂMARA MUNICIPAL DE ALTO ARAGUAIA-MT</w:t>
    </w:r>
  </w:p>
  <w:p w14:paraId="6B8D3078" w14:textId="40A58FA3" w:rsidR="00012EF9" w:rsidRPr="00FE174B" w:rsidRDefault="00012EF9" w:rsidP="0080526B">
    <w:pPr>
      <w:tabs>
        <w:tab w:val="left" w:pos="3544"/>
      </w:tabs>
      <w:rPr>
        <w:b/>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C8BA" w14:textId="77777777" w:rsidR="00D07292" w:rsidRDefault="00D0729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6A4485"/>
    <w:multiLevelType w:val="multilevel"/>
    <w:tmpl w:val="C130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F3E7D"/>
    <w:multiLevelType w:val="multilevel"/>
    <w:tmpl w:val="1BFC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F4312"/>
    <w:multiLevelType w:val="hybridMultilevel"/>
    <w:tmpl w:val="A3603B60"/>
    <w:lvl w:ilvl="0" w:tplc="8A9A99A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02282C"/>
    <w:multiLevelType w:val="hybridMultilevel"/>
    <w:tmpl w:val="952E9862"/>
    <w:lvl w:ilvl="0" w:tplc="BD283CE6">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FB6E83"/>
    <w:multiLevelType w:val="multilevel"/>
    <w:tmpl w:val="B1F0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84F0F"/>
    <w:multiLevelType w:val="hybridMultilevel"/>
    <w:tmpl w:val="8EEA08F8"/>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15:restartNumberingAfterBreak="0">
    <w:nsid w:val="23231BD5"/>
    <w:multiLevelType w:val="hybridMultilevel"/>
    <w:tmpl w:val="E26CC354"/>
    <w:lvl w:ilvl="0" w:tplc="27DC79BA">
      <w:start w:val="1"/>
      <w:numFmt w:val="lowerLetter"/>
      <w:lvlText w:val="%1)"/>
      <w:lvlJc w:val="left"/>
      <w:pPr>
        <w:ind w:left="1854" w:hanging="360"/>
      </w:pPr>
      <w:rPr>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2D223ED4"/>
    <w:multiLevelType w:val="multilevel"/>
    <w:tmpl w:val="1722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45A42"/>
    <w:multiLevelType w:val="multilevel"/>
    <w:tmpl w:val="9FB8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9146E"/>
    <w:multiLevelType w:val="hybridMultilevel"/>
    <w:tmpl w:val="C65E7E88"/>
    <w:lvl w:ilvl="0" w:tplc="825801F2">
      <w:start w:val="1"/>
      <w:numFmt w:val="upperRoman"/>
      <w:lvlText w:val="%1."/>
      <w:lvlJc w:val="left"/>
      <w:pPr>
        <w:ind w:left="1565"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42231F"/>
    <w:multiLevelType w:val="multilevel"/>
    <w:tmpl w:val="13D0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D75D8"/>
    <w:multiLevelType w:val="hybridMultilevel"/>
    <w:tmpl w:val="E26CC354"/>
    <w:lvl w:ilvl="0" w:tplc="FFFFFFFF">
      <w:start w:val="1"/>
      <w:numFmt w:val="lowerLetter"/>
      <w:lvlText w:val="%1)"/>
      <w:lvlJc w:val="left"/>
      <w:pPr>
        <w:ind w:left="1854" w:hanging="360"/>
      </w:pPr>
      <w:rPr>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57BE5B6A"/>
    <w:multiLevelType w:val="multilevel"/>
    <w:tmpl w:val="78A0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33436"/>
    <w:multiLevelType w:val="hybridMultilevel"/>
    <w:tmpl w:val="EC425FF4"/>
    <w:lvl w:ilvl="0" w:tplc="AF1AE598">
      <w:start w:val="1"/>
      <w:numFmt w:val="lowerLetter"/>
      <w:lvlText w:val="%1)"/>
      <w:lvlJc w:val="left"/>
      <w:pPr>
        <w:ind w:left="1854" w:hanging="360"/>
      </w:pPr>
      <w:rPr>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5FF33108"/>
    <w:multiLevelType w:val="hybridMultilevel"/>
    <w:tmpl w:val="239A254A"/>
    <w:lvl w:ilvl="0" w:tplc="046CED5A">
      <w:start w:val="1"/>
      <w:numFmt w:val="lowerLetter"/>
      <w:lvlText w:val="%1)"/>
      <w:lvlJc w:val="left"/>
      <w:pPr>
        <w:ind w:left="2214" w:hanging="360"/>
      </w:pPr>
      <w:rPr>
        <w:b/>
        <w:bCs/>
      </w:rPr>
    </w:lvl>
    <w:lvl w:ilvl="1" w:tplc="04160019" w:tentative="1">
      <w:start w:val="1"/>
      <w:numFmt w:val="lowerLetter"/>
      <w:lvlText w:val="%2."/>
      <w:lvlJc w:val="left"/>
      <w:pPr>
        <w:ind w:left="2934" w:hanging="360"/>
      </w:pPr>
    </w:lvl>
    <w:lvl w:ilvl="2" w:tplc="0416001B" w:tentative="1">
      <w:start w:val="1"/>
      <w:numFmt w:val="lowerRoman"/>
      <w:lvlText w:val="%3."/>
      <w:lvlJc w:val="right"/>
      <w:pPr>
        <w:ind w:left="3654" w:hanging="180"/>
      </w:pPr>
    </w:lvl>
    <w:lvl w:ilvl="3" w:tplc="0416000F" w:tentative="1">
      <w:start w:val="1"/>
      <w:numFmt w:val="decimal"/>
      <w:lvlText w:val="%4."/>
      <w:lvlJc w:val="left"/>
      <w:pPr>
        <w:ind w:left="4374" w:hanging="360"/>
      </w:pPr>
    </w:lvl>
    <w:lvl w:ilvl="4" w:tplc="04160019" w:tentative="1">
      <w:start w:val="1"/>
      <w:numFmt w:val="lowerLetter"/>
      <w:lvlText w:val="%5."/>
      <w:lvlJc w:val="left"/>
      <w:pPr>
        <w:ind w:left="5094" w:hanging="360"/>
      </w:pPr>
    </w:lvl>
    <w:lvl w:ilvl="5" w:tplc="0416001B" w:tentative="1">
      <w:start w:val="1"/>
      <w:numFmt w:val="lowerRoman"/>
      <w:lvlText w:val="%6."/>
      <w:lvlJc w:val="right"/>
      <w:pPr>
        <w:ind w:left="5814" w:hanging="180"/>
      </w:pPr>
    </w:lvl>
    <w:lvl w:ilvl="6" w:tplc="0416000F" w:tentative="1">
      <w:start w:val="1"/>
      <w:numFmt w:val="decimal"/>
      <w:lvlText w:val="%7."/>
      <w:lvlJc w:val="left"/>
      <w:pPr>
        <w:ind w:left="6534" w:hanging="360"/>
      </w:pPr>
    </w:lvl>
    <w:lvl w:ilvl="7" w:tplc="04160019" w:tentative="1">
      <w:start w:val="1"/>
      <w:numFmt w:val="lowerLetter"/>
      <w:lvlText w:val="%8."/>
      <w:lvlJc w:val="left"/>
      <w:pPr>
        <w:ind w:left="7254" w:hanging="360"/>
      </w:pPr>
    </w:lvl>
    <w:lvl w:ilvl="8" w:tplc="0416001B" w:tentative="1">
      <w:start w:val="1"/>
      <w:numFmt w:val="lowerRoman"/>
      <w:lvlText w:val="%9."/>
      <w:lvlJc w:val="right"/>
      <w:pPr>
        <w:ind w:left="7974" w:hanging="180"/>
      </w:pPr>
    </w:lvl>
  </w:abstractNum>
  <w:abstractNum w:abstractNumId="16" w15:restartNumberingAfterBreak="0">
    <w:nsid w:val="6B4F7D68"/>
    <w:multiLevelType w:val="hybridMultilevel"/>
    <w:tmpl w:val="BF1AD69A"/>
    <w:lvl w:ilvl="0" w:tplc="825801F2">
      <w:start w:val="1"/>
      <w:numFmt w:val="upperRoman"/>
      <w:lvlText w:val="%1."/>
      <w:lvlJc w:val="left"/>
      <w:pPr>
        <w:ind w:left="1565"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C302C2C"/>
    <w:multiLevelType w:val="hybridMultilevel"/>
    <w:tmpl w:val="BB7AE32C"/>
    <w:lvl w:ilvl="0" w:tplc="A612B1BE">
      <w:start w:val="1"/>
      <w:numFmt w:val="lowerLetter"/>
      <w:lvlText w:val="%1)"/>
      <w:lvlJc w:val="left"/>
      <w:pPr>
        <w:ind w:left="1854" w:hanging="360"/>
      </w:pPr>
      <w:rPr>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8" w15:restartNumberingAfterBreak="0">
    <w:nsid w:val="71232B55"/>
    <w:multiLevelType w:val="hybridMultilevel"/>
    <w:tmpl w:val="4DFE750E"/>
    <w:lvl w:ilvl="0" w:tplc="241A43AA">
      <w:numFmt w:val="bullet"/>
      <w:lvlText w:val=""/>
      <w:lvlJc w:val="left"/>
      <w:pPr>
        <w:ind w:left="1494" w:hanging="360"/>
      </w:pPr>
      <w:rPr>
        <w:rFonts w:ascii="Symbol" w:eastAsia="Times New Roman"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num w:numId="1" w16cid:durableId="1272007138">
    <w:abstractNumId w:val="3"/>
  </w:num>
  <w:num w:numId="2" w16cid:durableId="581839308">
    <w:abstractNumId w:val="4"/>
  </w:num>
  <w:num w:numId="3" w16cid:durableId="672684966">
    <w:abstractNumId w:val="0"/>
  </w:num>
  <w:num w:numId="4" w16cid:durableId="1277255659">
    <w:abstractNumId w:val="1"/>
  </w:num>
  <w:num w:numId="5" w16cid:durableId="305400965">
    <w:abstractNumId w:val="13"/>
  </w:num>
  <w:num w:numId="6" w16cid:durableId="1919367256">
    <w:abstractNumId w:val="16"/>
  </w:num>
  <w:num w:numId="7" w16cid:durableId="1335693812">
    <w:abstractNumId w:val="10"/>
  </w:num>
  <w:num w:numId="8" w16cid:durableId="207476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4530381">
    <w:abstractNumId w:val="5"/>
  </w:num>
  <w:num w:numId="10" w16cid:durableId="686517502">
    <w:abstractNumId w:val="11"/>
  </w:num>
  <w:num w:numId="11" w16cid:durableId="1570338287">
    <w:abstractNumId w:val="9"/>
  </w:num>
  <w:num w:numId="12" w16cid:durableId="2086954311">
    <w:abstractNumId w:val="2"/>
  </w:num>
  <w:num w:numId="13" w16cid:durableId="1053700079">
    <w:abstractNumId w:val="8"/>
  </w:num>
  <w:num w:numId="14" w16cid:durableId="265619206">
    <w:abstractNumId w:val="18"/>
  </w:num>
  <w:num w:numId="15" w16cid:durableId="2043283548">
    <w:abstractNumId w:val="15"/>
  </w:num>
  <w:num w:numId="16" w16cid:durableId="11155189">
    <w:abstractNumId w:val="7"/>
  </w:num>
  <w:num w:numId="17" w16cid:durableId="1504734394">
    <w:abstractNumId w:val="17"/>
  </w:num>
  <w:num w:numId="18" w16cid:durableId="1943803326">
    <w:abstractNumId w:val="14"/>
  </w:num>
  <w:num w:numId="19" w16cid:durableId="801001756">
    <w:abstractNumId w:val="12"/>
  </w:num>
  <w:num w:numId="20" w16cid:durableId="332881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50"/>
    <w:rsid w:val="000002F3"/>
    <w:rsid w:val="0000055F"/>
    <w:rsid w:val="00000890"/>
    <w:rsid w:val="000034BD"/>
    <w:rsid w:val="00005F2C"/>
    <w:rsid w:val="00007A3C"/>
    <w:rsid w:val="00010179"/>
    <w:rsid w:val="00011B5B"/>
    <w:rsid w:val="00012EF9"/>
    <w:rsid w:val="00013105"/>
    <w:rsid w:val="00015B22"/>
    <w:rsid w:val="00015F17"/>
    <w:rsid w:val="000175FB"/>
    <w:rsid w:val="00017AFC"/>
    <w:rsid w:val="000224F3"/>
    <w:rsid w:val="0002482E"/>
    <w:rsid w:val="00025B7F"/>
    <w:rsid w:val="00031214"/>
    <w:rsid w:val="0003146B"/>
    <w:rsid w:val="00032D3D"/>
    <w:rsid w:val="000331A3"/>
    <w:rsid w:val="00035A6A"/>
    <w:rsid w:val="00035E87"/>
    <w:rsid w:val="00036E86"/>
    <w:rsid w:val="00041C82"/>
    <w:rsid w:val="00042561"/>
    <w:rsid w:val="00042D8A"/>
    <w:rsid w:val="000451B9"/>
    <w:rsid w:val="00046D2D"/>
    <w:rsid w:val="000470CF"/>
    <w:rsid w:val="00052685"/>
    <w:rsid w:val="00054FFD"/>
    <w:rsid w:val="0005658B"/>
    <w:rsid w:val="00056ABE"/>
    <w:rsid w:val="00060F9E"/>
    <w:rsid w:val="00071261"/>
    <w:rsid w:val="000714B2"/>
    <w:rsid w:val="00071C05"/>
    <w:rsid w:val="000722EA"/>
    <w:rsid w:val="000736A0"/>
    <w:rsid w:val="00073718"/>
    <w:rsid w:val="0007383D"/>
    <w:rsid w:val="00074CB8"/>
    <w:rsid w:val="00075C86"/>
    <w:rsid w:val="00076999"/>
    <w:rsid w:val="00082642"/>
    <w:rsid w:val="0008465F"/>
    <w:rsid w:val="00086005"/>
    <w:rsid w:val="000871BA"/>
    <w:rsid w:val="000919A6"/>
    <w:rsid w:val="00093E95"/>
    <w:rsid w:val="00094676"/>
    <w:rsid w:val="000953F1"/>
    <w:rsid w:val="000A0B54"/>
    <w:rsid w:val="000A15C6"/>
    <w:rsid w:val="000A4F9C"/>
    <w:rsid w:val="000A5D43"/>
    <w:rsid w:val="000A778D"/>
    <w:rsid w:val="000A7AEA"/>
    <w:rsid w:val="000B0AD1"/>
    <w:rsid w:val="000B0BCF"/>
    <w:rsid w:val="000B3195"/>
    <w:rsid w:val="000B6B32"/>
    <w:rsid w:val="000B722B"/>
    <w:rsid w:val="000C2159"/>
    <w:rsid w:val="000C363A"/>
    <w:rsid w:val="000C73C0"/>
    <w:rsid w:val="000D469D"/>
    <w:rsid w:val="000D6139"/>
    <w:rsid w:val="000E05DD"/>
    <w:rsid w:val="000E2124"/>
    <w:rsid w:val="000E2682"/>
    <w:rsid w:val="000E2E2D"/>
    <w:rsid w:val="000E2E75"/>
    <w:rsid w:val="000E3E7F"/>
    <w:rsid w:val="000E45A7"/>
    <w:rsid w:val="000E5230"/>
    <w:rsid w:val="000E5C04"/>
    <w:rsid w:val="000E6A7B"/>
    <w:rsid w:val="000F0317"/>
    <w:rsid w:val="000F05E5"/>
    <w:rsid w:val="000F2BD5"/>
    <w:rsid w:val="000F43EF"/>
    <w:rsid w:val="000F46E1"/>
    <w:rsid w:val="000F55A3"/>
    <w:rsid w:val="000F74EB"/>
    <w:rsid w:val="000F7F29"/>
    <w:rsid w:val="00101913"/>
    <w:rsid w:val="001020F2"/>
    <w:rsid w:val="001036A2"/>
    <w:rsid w:val="00107473"/>
    <w:rsid w:val="00113C41"/>
    <w:rsid w:val="00120063"/>
    <w:rsid w:val="0012014F"/>
    <w:rsid w:val="00120512"/>
    <w:rsid w:val="00121883"/>
    <w:rsid w:val="00121B90"/>
    <w:rsid w:val="00122E13"/>
    <w:rsid w:val="0012325F"/>
    <w:rsid w:val="00123B14"/>
    <w:rsid w:val="00124312"/>
    <w:rsid w:val="00124E2D"/>
    <w:rsid w:val="001262A9"/>
    <w:rsid w:val="00126320"/>
    <w:rsid w:val="001268C5"/>
    <w:rsid w:val="001275B4"/>
    <w:rsid w:val="00131D00"/>
    <w:rsid w:val="001329C7"/>
    <w:rsid w:val="001359A3"/>
    <w:rsid w:val="00136697"/>
    <w:rsid w:val="00142A35"/>
    <w:rsid w:val="001453F2"/>
    <w:rsid w:val="00147063"/>
    <w:rsid w:val="001510A0"/>
    <w:rsid w:val="00155751"/>
    <w:rsid w:val="00156A0F"/>
    <w:rsid w:val="001607F7"/>
    <w:rsid w:val="00160C67"/>
    <w:rsid w:val="00160DC3"/>
    <w:rsid w:val="00161D8A"/>
    <w:rsid w:val="001623EA"/>
    <w:rsid w:val="00166240"/>
    <w:rsid w:val="00166E17"/>
    <w:rsid w:val="00167172"/>
    <w:rsid w:val="00167873"/>
    <w:rsid w:val="001710A8"/>
    <w:rsid w:val="0017248C"/>
    <w:rsid w:val="00172A69"/>
    <w:rsid w:val="00172BA4"/>
    <w:rsid w:val="00172BC4"/>
    <w:rsid w:val="00180477"/>
    <w:rsid w:val="0018199B"/>
    <w:rsid w:val="001828AD"/>
    <w:rsid w:val="0018391D"/>
    <w:rsid w:val="00184C73"/>
    <w:rsid w:val="00184CD0"/>
    <w:rsid w:val="0018512C"/>
    <w:rsid w:val="0018569B"/>
    <w:rsid w:val="0018574D"/>
    <w:rsid w:val="00192C2B"/>
    <w:rsid w:val="00192E17"/>
    <w:rsid w:val="001A0A0E"/>
    <w:rsid w:val="001A2DBD"/>
    <w:rsid w:val="001A4006"/>
    <w:rsid w:val="001A4475"/>
    <w:rsid w:val="001A5A7D"/>
    <w:rsid w:val="001A5F20"/>
    <w:rsid w:val="001B21BD"/>
    <w:rsid w:val="001B269C"/>
    <w:rsid w:val="001B665A"/>
    <w:rsid w:val="001B68E0"/>
    <w:rsid w:val="001C1D04"/>
    <w:rsid w:val="001C247E"/>
    <w:rsid w:val="001C421B"/>
    <w:rsid w:val="001C46D5"/>
    <w:rsid w:val="001C56BD"/>
    <w:rsid w:val="001C6D61"/>
    <w:rsid w:val="001C7441"/>
    <w:rsid w:val="001D0159"/>
    <w:rsid w:val="001D082A"/>
    <w:rsid w:val="001D0DF2"/>
    <w:rsid w:val="001D1A23"/>
    <w:rsid w:val="001D2EB4"/>
    <w:rsid w:val="001D3D5B"/>
    <w:rsid w:val="001D48B8"/>
    <w:rsid w:val="001D4ECD"/>
    <w:rsid w:val="001D7551"/>
    <w:rsid w:val="001D7F2D"/>
    <w:rsid w:val="001E055F"/>
    <w:rsid w:val="001E4054"/>
    <w:rsid w:val="001E6D3E"/>
    <w:rsid w:val="001F1FC2"/>
    <w:rsid w:val="001F2813"/>
    <w:rsid w:val="001F5D9A"/>
    <w:rsid w:val="001F7D6A"/>
    <w:rsid w:val="00200E06"/>
    <w:rsid w:val="00201049"/>
    <w:rsid w:val="002064A4"/>
    <w:rsid w:val="0020684B"/>
    <w:rsid w:val="002072EB"/>
    <w:rsid w:val="00212FFF"/>
    <w:rsid w:val="002165A3"/>
    <w:rsid w:val="00216FEC"/>
    <w:rsid w:val="0022622A"/>
    <w:rsid w:val="00227191"/>
    <w:rsid w:val="00230D0A"/>
    <w:rsid w:val="00230D7F"/>
    <w:rsid w:val="00233246"/>
    <w:rsid w:val="00233866"/>
    <w:rsid w:val="00233993"/>
    <w:rsid w:val="00235FEC"/>
    <w:rsid w:val="002362A3"/>
    <w:rsid w:val="002369E3"/>
    <w:rsid w:val="0023799A"/>
    <w:rsid w:val="00237D22"/>
    <w:rsid w:val="0024049F"/>
    <w:rsid w:val="002430A6"/>
    <w:rsid w:val="00245918"/>
    <w:rsid w:val="002459AC"/>
    <w:rsid w:val="002473EB"/>
    <w:rsid w:val="00251762"/>
    <w:rsid w:val="002550A8"/>
    <w:rsid w:val="002578BD"/>
    <w:rsid w:val="002655CC"/>
    <w:rsid w:val="00266158"/>
    <w:rsid w:val="00266808"/>
    <w:rsid w:val="00270177"/>
    <w:rsid w:val="00270630"/>
    <w:rsid w:val="0027111E"/>
    <w:rsid w:val="002730C3"/>
    <w:rsid w:val="002761C8"/>
    <w:rsid w:val="002801E5"/>
    <w:rsid w:val="00281002"/>
    <w:rsid w:val="00281C52"/>
    <w:rsid w:val="00282CEE"/>
    <w:rsid w:val="00286D2C"/>
    <w:rsid w:val="00292617"/>
    <w:rsid w:val="002928A0"/>
    <w:rsid w:val="00293037"/>
    <w:rsid w:val="00297378"/>
    <w:rsid w:val="002A0D14"/>
    <w:rsid w:val="002A0DC6"/>
    <w:rsid w:val="002A2430"/>
    <w:rsid w:val="002A26F8"/>
    <w:rsid w:val="002A2DDA"/>
    <w:rsid w:val="002A5899"/>
    <w:rsid w:val="002B2BC1"/>
    <w:rsid w:val="002B4D93"/>
    <w:rsid w:val="002B63D6"/>
    <w:rsid w:val="002B68E2"/>
    <w:rsid w:val="002B6D57"/>
    <w:rsid w:val="002B7D79"/>
    <w:rsid w:val="002C1A82"/>
    <w:rsid w:val="002C3E55"/>
    <w:rsid w:val="002C4997"/>
    <w:rsid w:val="002C56BE"/>
    <w:rsid w:val="002C6E86"/>
    <w:rsid w:val="002C6E96"/>
    <w:rsid w:val="002D0092"/>
    <w:rsid w:val="002D31F0"/>
    <w:rsid w:val="002D32C2"/>
    <w:rsid w:val="002D527F"/>
    <w:rsid w:val="002D58AA"/>
    <w:rsid w:val="002D6860"/>
    <w:rsid w:val="002D777B"/>
    <w:rsid w:val="002E0C40"/>
    <w:rsid w:val="002E19A7"/>
    <w:rsid w:val="002E3625"/>
    <w:rsid w:val="002E3871"/>
    <w:rsid w:val="002E4A71"/>
    <w:rsid w:val="002E6930"/>
    <w:rsid w:val="002E6A34"/>
    <w:rsid w:val="002E7BD4"/>
    <w:rsid w:val="002F066B"/>
    <w:rsid w:val="002F0E18"/>
    <w:rsid w:val="002F1E46"/>
    <w:rsid w:val="002F49A3"/>
    <w:rsid w:val="002F502A"/>
    <w:rsid w:val="002F68C2"/>
    <w:rsid w:val="002F6EB1"/>
    <w:rsid w:val="00302707"/>
    <w:rsid w:val="00302B6B"/>
    <w:rsid w:val="00303B17"/>
    <w:rsid w:val="00303F95"/>
    <w:rsid w:val="00303FD7"/>
    <w:rsid w:val="003062C2"/>
    <w:rsid w:val="00312ABD"/>
    <w:rsid w:val="00315527"/>
    <w:rsid w:val="00316721"/>
    <w:rsid w:val="003168F8"/>
    <w:rsid w:val="00317573"/>
    <w:rsid w:val="003177EB"/>
    <w:rsid w:val="00321563"/>
    <w:rsid w:val="00322222"/>
    <w:rsid w:val="003227ED"/>
    <w:rsid w:val="00322853"/>
    <w:rsid w:val="00322FE9"/>
    <w:rsid w:val="00330522"/>
    <w:rsid w:val="003318CD"/>
    <w:rsid w:val="003321D6"/>
    <w:rsid w:val="003325E5"/>
    <w:rsid w:val="00333777"/>
    <w:rsid w:val="00333F54"/>
    <w:rsid w:val="003400E7"/>
    <w:rsid w:val="00340532"/>
    <w:rsid w:val="00342216"/>
    <w:rsid w:val="003423E7"/>
    <w:rsid w:val="00342BAA"/>
    <w:rsid w:val="00343164"/>
    <w:rsid w:val="00343D29"/>
    <w:rsid w:val="00344BE2"/>
    <w:rsid w:val="00345CA2"/>
    <w:rsid w:val="00346169"/>
    <w:rsid w:val="00350D32"/>
    <w:rsid w:val="00354404"/>
    <w:rsid w:val="00354B57"/>
    <w:rsid w:val="00356572"/>
    <w:rsid w:val="003636B4"/>
    <w:rsid w:val="00363756"/>
    <w:rsid w:val="00363788"/>
    <w:rsid w:val="003650FC"/>
    <w:rsid w:val="003669E5"/>
    <w:rsid w:val="00367EFD"/>
    <w:rsid w:val="00370113"/>
    <w:rsid w:val="0037332B"/>
    <w:rsid w:val="0037457E"/>
    <w:rsid w:val="003801AC"/>
    <w:rsid w:val="00380973"/>
    <w:rsid w:val="00380D58"/>
    <w:rsid w:val="00381BC8"/>
    <w:rsid w:val="00383B86"/>
    <w:rsid w:val="00384B46"/>
    <w:rsid w:val="003850EF"/>
    <w:rsid w:val="00385576"/>
    <w:rsid w:val="00392A9C"/>
    <w:rsid w:val="00395FCC"/>
    <w:rsid w:val="003966D0"/>
    <w:rsid w:val="003979DD"/>
    <w:rsid w:val="003A0DE2"/>
    <w:rsid w:val="003A0EAF"/>
    <w:rsid w:val="003A4649"/>
    <w:rsid w:val="003A4EFD"/>
    <w:rsid w:val="003A5187"/>
    <w:rsid w:val="003A5266"/>
    <w:rsid w:val="003A6133"/>
    <w:rsid w:val="003B223A"/>
    <w:rsid w:val="003B30C5"/>
    <w:rsid w:val="003B37C3"/>
    <w:rsid w:val="003B5BC4"/>
    <w:rsid w:val="003B694D"/>
    <w:rsid w:val="003C0D92"/>
    <w:rsid w:val="003C4530"/>
    <w:rsid w:val="003C59DF"/>
    <w:rsid w:val="003D0458"/>
    <w:rsid w:val="003D049D"/>
    <w:rsid w:val="003D3393"/>
    <w:rsid w:val="003D7D55"/>
    <w:rsid w:val="003E0521"/>
    <w:rsid w:val="003E1635"/>
    <w:rsid w:val="003E4475"/>
    <w:rsid w:val="003E6E37"/>
    <w:rsid w:val="003E7C75"/>
    <w:rsid w:val="003F1AE5"/>
    <w:rsid w:val="003F2E79"/>
    <w:rsid w:val="003F5415"/>
    <w:rsid w:val="003F76E0"/>
    <w:rsid w:val="004010AE"/>
    <w:rsid w:val="0040177F"/>
    <w:rsid w:val="00401BAD"/>
    <w:rsid w:val="00401C4D"/>
    <w:rsid w:val="0040472A"/>
    <w:rsid w:val="00404940"/>
    <w:rsid w:val="00405D9C"/>
    <w:rsid w:val="00405E1C"/>
    <w:rsid w:val="0041170A"/>
    <w:rsid w:val="00411E61"/>
    <w:rsid w:val="00412185"/>
    <w:rsid w:val="00412C76"/>
    <w:rsid w:val="004147DF"/>
    <w:rsid w:val="00416B9F"/>
    <w:rsid w:val="004214C3"/>
    <w:rsid w:val="00421B63"/>
    <w:rsid w:val="004242E1"/>
    <w:rsid w:val="00424846"/>
    <w:rsid w:val="0042768A"/>
    <w:rsid w:val="00427810"/>
    <w:rsid w:val="00430784"/>
    <w:rsid w:val="004321AA"/>
    <w:rsid w:val="00435D3B"/>
    <w:rsid w:val="00436297"/>
    <w:rsid w:val="004419A6"/>
    <w:rsid w:val="00441DFC"/>
    <w:rsid w:val="004425E3"/>
    <w:rsid w:val="004431FC"/>
    <w:rsid w:val="004436C1"/>
    <w:rsid w:val="00444D4F"/>
    <w:rsid w:val="00450120"/>
    <w:rsid w:val="004512EB"/>
    <w:rsid w:val="00453543"/>
    <w:rsid w:val="004546F3"/>
    <w:rsid w:val="004549F8"/>
    <w:rsid w:val="00454ADC"/>
    <w:rsid w:val="00454D7D"/>
    <w:rsid w:val="0045548A"/>
    <w:rsid w:val="004556CA"/>
    <w:rsid w:val="00455F60"/>
    <w:rsid w:val="00456E24"/>
    <w:rsid w:val="0046043C"/>
    <w:rsid w:val="004608A1"/>
    <w:rsid w:val="00464568"/>
    <w:rsid w:val="00467119"/>
    <w:rsid w:val="00472B4C"/>
    <w:rsid w:val="004761C8"/>
    <w:rsid w:val="0047795D"/>
    <w:rsid w:val="00477CFF"/>
    <w:rsid w:val="004822D6"/>
    <w:rsid w:val="00482843"/>
    <w:rsid w:val="00483391"/>
    <w:rsid w:val="00483A67"/>
    <w:rsid w:val="00485A97"/>
    <w:rsid w:val="00486458"/>
    <w:rsid w:val="004919B5"/>
    <w:rsid w:val="00492036"/>
    <w:rsid w:val="00493221"/>
    <w:rsid w:val="004965C4"/>
    <w:rsid w:val="00497916"/>
    <w:rsid w:val="004A25BA"/>
    <w:rsid w:val="004A2626"/>
    <w:rsid w:val="004A376A"/>
    <w:rsid w:val="004A418B"/>
    <w:rsid w:val="004A49F5"/>
    <w:rsid w:val="004A56E8"/>
    <w:rsid w:val="004A5F5F"/>
    <w:rsid w:val="004B276E"/>
    <w:rsid w:val="004B4848"/>
    <w:rsid w:val="004B5A6C"/>
    <w:rsid w:val="004B67A1"/>
    <w:rsid w:val="004B6E8B"/>
    <w:rsid w:val="004C02B1"/>
    <w:rsid w:val="004C0CC8"/>
    <w:rsid w:val="004C135B"/>
    <w:rsid w:val="004C24A5"/>
    <w:rsid w:val="004C459D"/>
    <w:rsid w:val="004C693D"/>
    <w:rsid w:val="004D26B8"/>
    <w:rsid w:val="004D27C8"/>
    <w:rsid w:val="004D3790"/>
    <w:rsid w:val="004D57A2"/>
    <w:rsid w:val="004D794B"/>
    <w:rsid w:val="004E09A4"/>
    <w:rsid w:val="004E7B3E"/>
    <w:rsid w:val="004F1207"/>
    <w:rsid w:val="004F133E"/>
    <w:rsid w:val="004F15B1"/>
    <w:rsid w:val="004F26E6"/>
    <w:rsid w:val="004F3230"/>
    <w:rsid w:val="004F4341"/>
    <w:rsid w:val="004F458E"/>
    <w:rsid w:val="004F6368"/>
    <w:rsid w:val="004F69D3"/>
    <w:rsid w:val="004F6C09"/>
    <w:rsid w:val="004F6F04"/>
    <w:rsid w:val="004F7F1E"/>
    <w:rsid w:val="00501A12"/>
    <w:rsid w:val="00501C3B"/>
    <w:rsid w:val="00502080"/>
    <w:rsid w:val="00503DF6"/>
    <w:rsid w:val="00507F50"/>
    <w:rsid w:val="0051285F"/>
    <w:rsid w:val="0051486B"/>
    <w:rsid w:val="00514F54"/>
    <w:rsid w:val="00515EE7"/>
    <w:rsid w:val="00517487"/>
    <w:rsid w:val="005251DE"/>
    <w:rsid w:val="005255D4"/>
    <w:rsid w:val="00525A5E"/>
    <w:rsid w:val="005268E2"/>
    <w:rsid w:val="005324C0"/>
    <w:rsid w:val="00534905"/>
    <w:rsid w:val="00535416"/>
    <w:rsid w:val="0053717F"/>
    <w:rsid w:val="00540A97"/>
    <w:rsid w:val="005422D9"/>
    <w:rsid w:val="00542505"/>
    <w:rsid w:val="005448C2"/>
    <w:rsid w:val="00545849"/>
    <w:rsid w:val="00553712"/>
    <w:rsid w:val="00555687"/>
    <w:rsid w:val="005564E7"/>
    <w:rsid w:val="00556AEA"/>
    <w:rsid w:val="0056129F"/>
    <w:rsid w:val="005618C3"/>
    <w:rsid w:val="0056273C"/>
    <w:rsid w:val="005645C6"/>
    <w:rsid w:val="00566553"/>
    <w:rsid w:val="0056702F"/>
    <w:rsid w:val="0057194F"/>
    <w:rsid w:val="00573117"/>
    <w:rsid w:val="005768D8"/>
    <w:rsid w:val="00576F5C"/>
    <w:rsid w:val="00581434"/>
    <w:rsid w:val="0058218E"/>
    <w:rsid w:val="00582249"/>
    <w:rsid w:val="00583639"/>
    <w:rsid w:val="00583FCA"/>
    <w:rsid w:val="00584DC4"/>
    <w:rsid w:val="00584DE3"/>
    <w:rsid w:val="005869FA"/>
    <w:rsid w:val="005906D5"/>
    <w:rsid w:val="00592DD0"/>
    <w:rsid w:val="005940A9"/>
    <w:rsid w:val="00595047"/>
    <w:rsid w:val="005A0C6A"/>
    <w:rsid w:val="005A2755"/>
    <w:rsid w:val="005A2E65"/>
    <w:rsid w:val="005B0D1B"/>
    <w:rsid w:val="005B0EC5"/>
    <w:rsid w:val="005B576F"/>
    <w:rsid w:val="005B58E3"/>
    <w:rsid w:val="005B62A4"/>
    <w:rsid w:val="005B76F9"/>
    <w:rsid w:val="005B7B18"/>
    <w:rsid w:val="005C1320"/>
    <w:rsid w:val="005C14CB"/>
    <w:rsid w:val="005C1DAD"/>
    <w:rsid w:val="005C5985"/>
    <w:rsid w:val="005C6430"/>
    <w:rsid w:val="005C724D"/>
    <w:rsid w:val="005C7D33"/>
    <w:rsid w:val="005C7E9F"/>
    <w:rsid w:val="005D5392"/>
    <w:rsid w:val="005D6A0C"/>
    <w:rsid w:val="005D72E9"/>
    <w:rsid w:val="005E3F82"/>
    <w:rsid w:val="005E46B5"/>
    <w:rsid w:val="005F0E04"/>
    <w:rsid w:val="005F180B"/>
    <w:rsid w:val="005F64F2"/>
    <w:rsid w:val="005F7C50"/>
    <w:rsid w:val="00600DC6"/>
    <w:rsid w:val="0060181C"/>
    <w:rsid w:val="006018A4"/>
    <w:rsid w:val="006066B2"/>
    <w:rsid w:val="0061016E"/>
    <w:rsid w:val="0061193F"/>
    <w:rsid w:val="00611C6E"/>
    <w:rsid w:val="00611ED4"/>
    <w:rsid w:val="006139C1"/>
    <w:rsid w:val="006146E4"/>
    <w:rsid w:val="00616DC6"/>
    <w:rsid w:val="0061769F"/>
    <w:rsid w:val="00620887"/>
    <w:rsid w:val="00620CD1"/>
    <w:rsid w:val="00621701"/>
    <w:rsid w:val="00623306"/>
    <w:rsid w:val="00625C3E"/>
    <w:rsid w:val="006277D3"/>
    <w:rsid w:val="00631075"/>
    <w:rsid w:val="00633FD9"/>
    <w:rsid w:val="006344E3"/>
    <w:rsid w:val="00634746"/>
    <w:rsid w:val="006355EC"/>
    <w:rsid w:val="00635960"/>
    <w:rsid w:val="00636A7A"/>
    <w:rsid w:val="00642273"/>
    <w:rsid w:val="006430C5"/>
    <w:rsid w:val="0064348F"/>
    <w:rsid w:val="00644D85"/>
    <w:rsid w:val="00647DE7"/>
    <w:rsid w:val="006552B5"/>
    <w:rsid w:val="00656C4A"/>
    <w:rsid w:val="00657474"/>
    <w:rsid w:val="00657A6B"/>
    <w:rsid w:val="00657B56"/>
    <w:rsid w:val="006611A9"/>
    <w:rsid w:val="00664C6C"/>
    <w:rsid w:val="00664D4E"/>
    <w:rsid w:val="00665BDC"/>
    <w:rsid w:val="0067013C"/>
    <w:rsid w:val="00671B7C"/>
    <w:rsid w:val="00673758"/>
    <w:rsid w:val="0067546E"/>
    <w:rsid w:val="006808FF"/>
    <w:rsid w:val="00681624"/>
    <w:rsid w:val="00683042"/>
    <w:rsid w:val="006843C7"/>
    <w:rsid w:val="006847C6"/>
    <w:rsid w:val="0068489C"/>
    <w:rsid w:val="00686525"/>
    <w:rsid w:val="00690BAD"/>
    <w:rsid w:val="00692C9C"/>
    <w:rsid w:val="00693146"/>
    <w:rsid w:val="0069544D"/>
    <w:rsid w:val="006957F3"/>
    <w:rsid w:val="00697A4D"/>
    <w:rsid w:val="006A05ED"/>
    <w:rsid w:val="006A3837"/>
    <w:rsid w:val="006A44E8"/>
    <w:rsid w:val="006A50F0"/>
    <w:rsid w:val="006A5E6A"/>
    <w:rsid w:val="006A78AA"/>
    <w:rsid w:val="006B052E"/>
    <w:rsid w:val="006B14B9"/>
    <w:rsid w:val="006B39FD"/>
    <w:rsid w:val="006B437D"/>
    <w:rsid w:val="006B50F2"/>
    <w:rsid w:val="006B5592"/>
    <w:rsid w:val="006B62D5"/>
    <w:rsid w:val="006B6559"/>
    <w:rsid w:val="006B696C"/>
    <w:rsid w:val="006B729A"/>
    <w:rsid w:val="006B7603"/>
    <w:rsid w:val="006B7E0B"/>
    <w:rsid w:val="006C13BC"/>
    <w:rsid w:val="006C3112"/>
    <w:rsid w:val="006C5E48"/>
    <w:rsid w:val="006C647D"/>
    <w:rsid w:val="006C67FF"/>
    <w:rsid w:val="006D0B23"/>
    <w:rsid w:val="006D0EC3"/>
    <w:rsid w:val="006D14FD"/>
    <w:rsid w:val="006D291B"/>
    <w:rsid w:val="006D2BB1"/>
    <w:rsid w:val="006D4011"/>
    <w:rsid w:val="006D4766"/>
    <w:rsid w:val="006D4A99"/>
    <w:rsid w:val="006E2C59"/>
    <w:rsid w:val="006E3E14"/>
    <w:rsid w:val="006E5C8C"/>
    <w:rsid w:val="006E5DC3"/>
    <w:rsid w:val="006E7179"/>
    <w:rsid w:val="006E72B4"/>
    <w:rsid w:val="006F0F66"/>
    <w:rsid w:val="006F168A"/>
    <w:rsid w:val="006F242A"/>
    <w:rsid w:val="006F63F9"/>
    <w:rsid w:val="00703CF4"/>
    <w:rsid w:val="007044E0"/>
    <w:rsid w:val="00704537"/>
    <w:rsid w:val="00704B89"/>
    <w:rsid w:val="0070639A"/>
    <w:rsid w:val="00710C02"/>
    <w:rsid w:val="0071110D"/>
    <w:rsid w:val="007202D2"/>
    <w:rsid w:val="007230B2"/>
    <w:rsid w:val="00724C20"/>
    <w:rsid w:val="00725801"/>
    <w:rsid w:val="00726A33"/>
    <w:rsid w:val="007270F9"/>
    <w:rsid w:val="00727CC3"/>
    <w:rsid w:val="00730FF5"/>
    <w:rsid w:val="00731FB2"/>
    <w:rsid w:val="00732915"/>
    <w:rsid w:val="00732B7D"/>
    <w:rsid w:val="00732C75"/>
    <w:rsid w:val="00734DB8"/>
    <w:rsid w:val="00735133"/>
    <w:rsid w:val="007356F0"/>
    <w:rsid w:val="00735CDF"/>
    <w:rsid w:val="007374F9"/>
    <w:rsid w:val="00737FD1"/>
    <w:rsid w:val="00740A5F"/>
    <w:rsid w:val="007424D0"/>
    <w:rsid w:val="00743351"/>
    <w:rsid w:val="00743C83"/>
    <w:rsid w:val="0074674F"/>
    <w:rsid w:val="00751B85"/>
    <w:rsid w:val="007529D1"/>
    <w:rsid w:val="0075403A"/>
    <w:rsid w:val="00756C2D"/>
    <w:rsid w:val="007616F1"/>
    <w:rsid w:val="007629AD"/>
    <w:rsid w:val="00763791"/>
    <w:rsid w:val="00763C8C"/>
    <w:rsid w:val="00763D90"/>
    <w:rsid w:val="00763DA6"/>
    <w:rsid w:val="00767FF7"/>
    <w:rsid w:val="00772F39"/>
    <w:rsid w:val="007764C1"/>
    <w:rsid w:val="00777434"/>
    <w:rsid w:val="0078061C"/>
    <w:rsid w:val="00787BF1"/>
    <w:rsid w:val="00790F6D"/>
    <w:rsid w:val="007924A2"/>
    <w:rsid w:val="00792D37"/>
    <w:rsid w:val="0079419A"/>
    <w:rsid w:val="007978A0"/>
    <w:rsid w:val="007A038B"/>
    <w:rsid w:val="007A1298"/>
    <w:rsid w:val="007A13D3"/>
    <w:rsid w:val="007A1987"/>
    <w:rsid w:val="007A2FC0"/>
    <w:rsid w:val="007A57D9"/>
    <w:rsid w:val="007A69FB"/>
    <w:rsid w:val="007A6A81"/>
    <w:rsid w:val="007A7E6B"/>
    <w:rsid w:val="007B04FA"/>
    <w:rsid w:val="007B0ADE"/>
    <w:rsid w:val="007B29F2"/>
    <w:rsid w:val="007B798B"/>
    <w:rsid w:val="007B7D08"/>
    <w:rsid w:val="007C2831"/>
    <w:rsid w:val="007C3761"/>
    <w:rsid w:val="007D0074"/>
    <w:rsid w:val="007D018A"/>
    <w:rsid w:val="007D058B"/>
    <w:rsid w:val="007D1A60"/>
    <w:rsid w:val="007D1EF2"/>
    <w:rsid w:val="007D408B"/>
    <w:rsid w:val="007D41C1"/>
    <w:rsid w:val="007D527A"/>
    <w:rsid w:val="007D5DDB"/>
    <w:rsid w:val="007D60C8"/>
    <w:rsid w:val="007D776F"/>
    <w:rsid w:val="007D7ED3"/>
    <w:rsid w:val="007E0F98"/>
    <w:rsid w:val="007E3FE2"/>
    <w:rsid w:val="007E649C"/>
    <w:rsid w:val="007E68B0"/>
    <w:rsid w:val="007E7E18"/>
    <w:rsid w:val="007F11D3"/>
    <w:rsid w:val="007F4145"/>
    <w:rsid w:val="007F426D"/>
    <w:rsid w:val="007F4C5B"/>
    <w:rsid w:val="007F506D"/>
    <w:rsid w:val="008010DF"/>
    <w:rsid w:val="0080482F"/>
    <w:rsid w:val="0080526B"/>
    <w:rsid w:val="00805876"/>
    <w:rsid w:val="00806568"/>
    <w:rsid w:val="00806E6A"/>
    <w:rsid w:val="00807197"/>
    <w:rsid w:val="00807AA7"/>
    <w:rsid w:val="00811E47"/>
    <w:rsid w:val="00814385"/>
    <w:rsid w:val="008148D3"/>
    <w:rsid w:val="008150D4"/>
    <w:rsid w:val="00815926"/>
    <w:rsid w:val="00815C3D"/>
    <w:rsid w:val="00821AB2"/>
    <w:rsid w:val="0082314D"/>
    <w:rsid w:val="0082443D"/>
    <w:rsid w:val="00825E4E"/>
    <w:rsid w:val="00827695"/>
    <w:rsid w:val="008279B2"/>
    <w:rsid w:val="00831D3A"/>
    <w:rsid w:val="00832140"/>
    <w:rsid w:val="0083342F"/>
    <w:rsid w:val="008334FC"/>
    <w:rsid w:val="00833BF1"/>
    <w:rsid w:val="00834CB5"/>
    <w:rsid w:val="00834F98"/>
    <w:rsid w:val="00835705"/>
    <w:rsid w:val="00835D38"/>
    <w:rsid w:val="00837108"/>
    <w:rsid w:val="00837907"/>
    <w:rsid w:val="00840F4B"/>
    <w:rsid w:val="00841F39"/>
    <w:rsid w:val="0084330C"/>
    <w:rsid w:val="008436D2"/>
    <w:rsid w:val="0084375B"/>
    <w:rsid w:val="008438EF"/>
    <w:rsid w:val="0084397F"/>
    <w:rsid w:val="00844EB4"/>
    <w:rsid w:val="008454EC"/>
    <w:rsid w:val="00845584"/>
    <w:rsid w:val="008456CE"/>
    <w:rsid w:val="00850F30"/>
    <w:rsid w:val="00852274"/>
    <w:rsid w:val="008526E5"/>
    <w:rsid w:val="008528C5"/>
    <w:rsid w:val="00853829"/>
    <w:rsid w:val="00860242"/>
    <w:rsid w:val="00861204"/>
    <w:rsid w:val="00861DFC"/>
    <w:rsid w:val="008634D0"/>
    <w:rsid w:val="00863932"/>
    <w:rsid w:val="0087017B"/>
    <w:rsid w:val="0087121A"/>
    <w:rsid w:val="008726E8"/>
    <w:rsid w:val="00872724"/>
    <w:rsid w:val="00873A2B"/>
    <w:rsid w:val="008744CC"/>
    <w:rsid w:val="00874DD1"/>
    <w:rsid w:val="0087647D"/>
    <w:rsid w:val="00877E9D"/>
    <w:rsid w:val="008806ED"/>
    <w:rsid w:val="00880FF5"/>
    <w:rsid w:val="008819B7"/>
    <w:rsid w:val="00881CFE"/>
    <w:rsid w:val="00883199"/>
    <w:rsid w:val="00890B6B"/>
    <w:rsid w:val="00890D81"/>
    <w:rsid w:val="00893F7B"/>
    <w:rsid w:val="0089521D"/>
    <w:rsid w:val="0089559E"/>
    <w:rsid w:val="00895BDB"/>
    <w:rsid w:val="008A0047"/>
    <w:rsid w:val="008A1CB4"/>
    <w:rsid w:val="008A28B3"/>
    <w:rsid w:val="008A2E29"/>
    <w:rsid w:val="008A40B7"/>
    <w:rsid w:val="008A5066"/>
    <w:rsid w:val="008A6313"/>
    <w:rsid w:val="008A63B5"/>
    <w:rsid w:val="008A7B1A"/>
    <w:rsid w:val="008B09E1"/>
    <w:rsid w:val="008B4035"/>
    <w:rsid w:val="008B5BCB"/>
    <w:rsid w:val="008B675D"/>
    <w:rsid w:val="008B6A58"/>
    <w:rsid w:val="008C04E9"/>
    <w:rsid w:val="008C1FCB"/>
    <w:rsid w:val="008C4706"/>
    <w:rsid w:val="008D3957"/>
    <w:rsid w:val="008D54CF"/>
    <w:rsid w:val="008D5936"/>
    <w:rsid w:val="008D7678"/>
    <w:rsid w:val="008D775F"/>
    <w:rsid w:val="008D77AD"/>
    <w:rsid w:val="008E07E4"/>
    <w:rsid w:val="008E0829"/>
    <w:rsid w:val="008E30DA"/>
    <w:rsid w:val="008E3973"/>
    <w:rsid w:val="008E46A5"/>
    <w:rsid w:val="008E4F65"/>
    <w:rsid w:val="008E6E44"/>
    <w:rsid w:val="008E7677"/>
    <w:rsid w:val="008F0B99"/>
    <w:rsid w:val="008F1DDD"/>
    <w:rsid w:val="008F3A23"/>
    <w:rsid w:val="008F3AC6"/>
    <w:rsid w:val="008F4E8C"/>
    <w:rsid w:val="00900AAD"/>
    <w:rsid w:val="0090119C"/>
    <w:rsid w:val="00901875"/>
    <w:rsid w:val="00903C8C"/>
    <w:rsid w:val="00904452"/>
    <w:rsid w:val="00904E9D"/>
    <w:rsid w:val="00905D73"/>
    <w:rsid w:val="00905EA5"/>
    <w:rsid w:val="009064C0"/>
    <w:rsid w:val="00911A86"/>
    <w:rsid w:val="00913722"/>
    <w:rsid w:val="00913FF4"/>
    <w:rsid w:val="00916864"/>
    <w:rsid w:val="009200C3"/>
    <w:rsid w:val="00920359"/>
    <w:rsid w:val="00921E5B"/>
    <w:rsid w:val="00922D86"/>
    <w:rsid w:val="0092388D"/>
    <w:rsid w:val="009244B8"/>
    <w:rsid w:val="00924EAE"/>
    <w:rsid w:val="00931C01"/>
    <w:rsid w:val="00933C7E"/>
    <w:rsid w:val="00935391"/>
    <w:rsid w:val="00940C34"/>
    <w:rsid w:val="009439A7"/>
    <w:rsid w:val="00943BB1"/>
    <w:rsid w:val="009473A3"/>
    <w:rsid w:val="00947724"/>
    <w:rsid w:val="00950241"/>
    <w:rsid w:val="00951EF1"/>
    <w:rsid w:val="00952B2D"/>
    <w:rsid w:val="00955BD5"/>
    <w:rsid w:val="009568A5"/>
    <w:rsid w:val="009574E0"/>
    <w:rsid w:val="00960256"/>
    <w:rsid w:val="00965D06"/>
    <w:rsid w:val="009672F5"/>
    <w:rsid w:val="00967796"/>
    <w:rsid w:val="009716C7"/>
    <w:rsid w:val="009718CC"/>
    <w:rsid w:val="00974BA9"/>
    <w:rsid w:val="00976E87"/>
    <w:rsid w:val="00980326"/>
    <w:rsid w:val="00981295"/>
    <w:rsid w:val="009812D7"/>
    <w:rsid w:val="00981F73"/>
    <w:rsid w:val="009834E9"/>
    <w:rsid w:val="00985E5E"/>
    <w:rsid w:val="0098616E"/>
    <w:rsid w:val="00987E47"/>
    <w:rsid w:val="00991836"/>
    <w:rsid w:val="00992155"/>
    <w:rsid w:val="009935D6"/>
    <w:rsid w:val="00994AAE"/>
    <w:rsid w:val="00996E42"/>
    <w:rsid w:val="009977BD"/>
    <w:rsid w:val="00997841"/>
    <w:rsid w:val="009A2C19"/>
    <w:rsid w:val="009A5070"/>
    <w:rsid w:val="009A6CF3"/>
    <w:rsid w:val="009B0334"/>
    <w:rsid w:val="009B1AFA"/>
    <w:rsid w:val="009B2F9A"/>
    <w:rsid w:val="009B3907"/>
    <w:rsid w:val="009C236E"/>
    <w:rsid w:val="009C42F7"/>
    <w:rsid w:val="009C4BCF"/>
    <w:rsid w:val="009D1889"/>
    <w:rsid w:val="009D28E0"/>
    <w:rsid w:val="009D3580"/>
    <w:rsid w:val="009D3779"/>
    <w:rsid w:val="009D5707"/>
    <w:rsid w:val="009D5E01"/>
    <w:rsid w:val="009E3DBD"/>
    <w:rsid w:val="009E7B00"/>
    <w:rsid w:val="009F1D76"/>
    <w:rsid w:val="009F2676"/>
    <w:rsid w:val="009F46CA"/>
    <w:rsid w:val="009F6FCB"/>
    <w:rsid w:val="00A0224B"/>
    <w:rsid w:val="00A0230B"/>
    <w:rsid w:val="00A026ED"/>
    <w:rsid w:val="00A0346B"/>
    <w:rsid w:val="00A03F4F"/>
    <w:rsid w:val="00A049F5"/>
    <w:rsid w:val="00A0597E"/>
    <w:rsid w:val="00A065E0"/>
    <w:rsid w:val="00A06829"/>
    <w:rsid w:val="00A06B37"/>
    <w:rsid w:val="00A06B8E"/>
    <w:rsid w:val="00A06EBF"/>
    <w:rsid w:val="00A0706E"/>
    <w:rsid w:val="00A17389"/>
    <w:rsid w:val="00A21D94"/>
    <w:rsid w:val="00A24402"/>
    <w:rsid w:val="00A25276"/>
    <w:rsid w:val="00A30FD8"/>
    <w:rsid w:val="00A3101E"/>
    <w:rsid w:val="00A31ED5"/>
    <w:rsid w:val="00A34393"/>
    <w:rsid w:val="00A3477B"/>
    <w:rsid w:val="00A34ABE"/>
    <w:rsid w:val="00A35500"/>
    <w:rsid w:val="00A36129"/>
    <w:rsid w:val="00A3681D"/>
    <w:rsid w:val="00A36D30"/>
    <w:rsid w:val="00A375B3"/>
    <w:rsid w:val="00A42A51"/>
    <w:rsid w:val="00A42C39"/>
    <w:rsid w:val="00A42EC4"/>
    <w:rsid w:val="00A43D45"/>
    <w:rsid w:val="00A45C55"/>
    <w:rsid w:val="00A473CA"/>
    <w:rsid w:val="00A47510"/>
    <w:rsid w:val="00A4753E"/>
    <w:rsid w:val="00A5009C"/>
    <w:rsid w:val="00A50698"/>
    <w:rsid w:val="00A51B21"/>
    <w:rsid w:val="00A52777"/>
    <w:rsid w:val="00A54DA2"/>
    <w:rsid w:val="00A55764"/>
    <w:rsid w:val="00A600D9"/>
    <w:rsid w:val="00A6347D"/>
    <w:rsid w:val="00A63591"/>
    <w:rsid w:val="00A64930"/>
    <w:rsid w:val="00A64CCA"/>
    <w:rsid w:val="00A70858"/>
    <w:rsid w:val="00A72574"/>
    <w:rsid w:val="00A75482"/>
    <w:rsid w:val="00A80F64"/>
    <w:rsid w:val="00A81B4F"/>
    <w:rsid w:val="00A81F4F"/>
    <w:rsid w:val="00A82976"/>
    <w:rsid w:val="00A84895"/>
    <w:rsid w:val="00A84D14"/>
    <w:rsid w:val="00A86E07"/>
    <w:rsid w:val="00A87BEB"/>
    <w:rsid w:val="00A90E0E"/>
    <w:rsid w:val="00A91D0B"/>
    <w:rsid w:val="00A91E89"/>
    <w:rsid w:val="00A95358"/>
    <w:rsid w:val="00A95D5F"/>
    <w:rsid w:val="00A97CFA"/>
    <w:rsid w:val="00A97DFC"/>
    <w:rsid w:val="00AA07E9"/>
    <w:rsid w:val="00AA27E7"/>
    <w:rsid w:val="00AA3BAC"/>
    <w:rsid w:val="00AA4CB0"/>
    <w:rsid w:val="00AA5D30"/>
    <w:rsid w:val="00AA6176"/>
    <w:rsid w:val="00AA7F90"/>
    <w:rsid w:val="00AB0986"/>
    <w:rsid w:val="00AB14FB"/>
    <w:rsid w:val="00AB2CB2"/>
    <w:rsid w:val="00AB4B52"/>
    <w:rsid w:val="00AB51BE"/>
    <w:rsid w:val="00AB5AD1"/>
    <w:rsid w:val="00AB687A"/>
    <w:rsid w:val="00AB7067"/>
    <w:rsid w:val="00AC4CBF"/>
    <w:rsid w:val="00AC51C4"/>
    <w:rsid w:val="00AC7383"/>
    <w:rsid w:val="00AC7E99"/>
    <w:rsid w:val="00AD1325"/>
    <w:rsid w:val="00AD1F0F"/>
    <w:rsid w:val="00AD448B"/>
    <w:rsid w:val="00AD49A1"/>
    <w:rsid w:val="00AD706B"/>
    <w:rsid w:val="00AE10BC"/>
    <w:rsid w:val="00AE3C6F"/>
    <w:rsid w:val="00AE4563"/>
    <w:rsid w:val="00AE47B5"/>
    <w:rsid w:val="00AE554B"/>
    <w:rsid w:val="00AE602F"/>
    <w:rsid w:val="00AE705E"/>
    <w:rsid w:val="00AE7365"/>
    <w:rsid w:val="00AF01C6"/>
    <w:rsid w:val="00AF1699"/>
    <w:rsid w:val="00AF2003"/>
    <w:rsid w:val="00AF2C56"/>
    <w:rsid w:val="00AF38AF"/>
    <w:rsid w:val="00AF4FAE"/>
    <w:rsid w:val="00AF541C"/>
    <w:rsid w:val="00AF57E0"/>
    <w:rsid w:val="00AF6D18"/>
    <w:rsid w:val="00AF70AE"/>
    <w:rsid w:val="00B009E6"/>
    <w:rsid w:val="00B00BF8"/>
    <w:rsid w:val="00B0116E"/>
    <w:rsid w:val="00B012EC"/>
    <w:rsid w:val="00B02FD7"/>
    <w:rsid w:val="00B046F8"/>
    <w:rsid w:val="00B06138"/>
    <w:rsid w:val="00B07C83"/>
    <w:rsid w:val="00B15392"/>
    <w:rsid w:val="00B17070"/>
    <w:rsid w:val="00B208C1"/>
    <w:rsid w:val="00B225BC"/>
    <w:rsid w:val="00B24990"/>
    <w:rsid w:val="00B24AEF"/>
    <w:rsid w:val="00B2555C"/>
    <w:rsid w:val="00B30A7D"/>
    <w:rsid w:val="00B32CC5"/>
    <w:rsid w:val="00B334E9"/>
    <w:rsid w:val="00B350DE"/>
    <w:rsid w:val="00B35FC8"/>
    <w:rsid w:val="00B36754"/>
    <w:rsid w:val="00B36CDF"/>
    <w:rsid w:val="00B37016"/>
    <w:rsid w:val="00B371E9"/>
    <w:rsid w:val="00B4040B"/>
    <w:rsid w:val="00B40EAE"/>
    <w:rsid w:val="00B41A5C"/>
    <w:rsid w:val="00B42282"/>
    <w:rsid w:val="00B433E6"/>
    <w:rsid w:val="00B4560C"/>
    <w:rsid w:val="00B45DD7"/>
    <w:rsid w:val="00B46C89"/>
    <w:rsid w:val="00B50438"/>
    <w:rsid w:val="00B515B7"/>
    <w:rsid w:val="00B528C4"/>
    <w:rsid w:val="00B54EA6"/>
    <w:rsid w:val="00B5563A"/>
    <w:rsid w:val="00B5621E"/>
    <w:rsid w:val="00B608DF"/>
    <w:rsid w:val="00B61417"/>
    <w:rsid w:val="00B70E5A"/>
    <w:rsid w:val="00B755C0"/>
    <w:rsid w:val="00B76A50"/>
    <w:rsid w:val="00B773E0"/>
    <w:rsid w:val="00B8195E"/>
    <w:rsid w:val="00B82867"/>
    <w:rsid w:val="00B86229"/>
    <w:rsid w:val="00B91AD9"/>
    <w:rsid w:val="00B91C4B"/>
    <w:rsid w:val="00B91DE5"/>
    <w:rsid w:val="00B93107"/>
    <w:rsid w:val="00B93145"/>
    <w:rsid w:val="00B95C86"/>
    <w:rsid w:val="00B95E0B"/>
    <w:rsid w:val="00BA10D6"/>
    <w:rsid w:val="00BA1E3A"/>
    <w:rsid w:val="00BA5367"/>
    <w:rsid w:val="00BA601E"/>
    <w:rsid w:val="00BA7AA5"/>
    <w:rsid w:val="00BB03FC"/>
    <w:rsid w:val="00BB0770"/>
    <w:rsid w:val="00BB2747"/>
    <w:rsid w:val="00BB37C6"/>
    <w:rsid w:val="00BB7CDD"/>
    <w:rsid w:val="00BC0151"/>
    <w:rsid w:val="00BC2018"/>
    <w:rsid w:val="00BC3CE7"/>
    <w:rsid w:val="00BC4033"/>
    <w:rsid w:val="00BC43E9"/>
    <w:rsid w:val="00BD10D5"/>
    <w:rsid w:val="00BD1294"/>
    <w:rsid w:val="00BD224B"/>
    <w:rsid w:val="00BD2DCE"/>
    <w:rsid w:val="00BD3CCE"/>
    <w:rsid w:val="00BD46F1"/>
    <w:rsid w:val="00BD5744"/>
    <w:rsid w:val="00BD66E5"/>
    <w:rsid w:val="00BD72A1"/>
    <w:rsid w:val="00BE0104"/>
    <w:rsid w:val="00BE3602"/>
    <w:rsid w:val="00BE4D05"/>
    <w:rsid w:val="00BE5D15"/>
    <w:rsid w:val="00BE7FAD"/>
    <w:rsid w:val="00BF4F21"/>
    <w:rsid w:val="00BF6291"/>
    <w:rsid w:val="00BF6D7E"/>
    <w:rsid w:val="00BF7BA7"/>
    <w:rsid w:val="00C02600"/>
    <w:rsid w:val="00C02649"/>
    <w:rsid w:val="00C03C2A"/>
    <w:rsid w:val="00C048C2"/>
    <w:rsid w:val="00C0721D"/>
    <w:rsid w:val="00C11DD1"/>
    <w:rsid w:val="00C12F89"/>
    <w:rsid w:val="00C13FBA"/>
    <w:rsid w:val="00C15E51"/>
    <w:rsid w:val="00C16ED3"/>
    <w:rsid w:val="00C20015"/>
    <w:rsid w:val="00C21B35"/>
    <w:rsid w:val="00C23241"/>
    <w:rsid w:val="00C23628"/>
    <w:rsid w:val="00C2669C"/>
    <w:rsid w:val="00C30318"/>
    <w:rsid w:val="00C310B3"/>
    <w:rsid w:val="00C32510"/>
    <w:rsid w:val="00C332E5"/>
    <w:rsid w:val="00C337A4"/>
    <w:rsid w:val="00C33C0F"/>
    <w:rsid w:val="00C369EB"/>
    <w:rsid w:val="00C44363"/>
    <w:rsid w:val="00C46809"/>
    <w:rsid w:val="00C4718B"/>
    <w:rsid w:val="00C471EE"/>
    <w:rsid w:val="00C47C01"/>
    <w:rsid w:val="00C50044"/>
    <w:rsid w:val="00C52373"/>
    <w:rsid w:val="00C548B8"/>
    <w:rsid w:val="00C5727B"/>
    <w:rsid w:val="00C5773B"/>
    <w:rsid w:val="00C62751"/>
    <w:rsid w:val="00C6610D"/>
    <w:rsid w:val="00C70C43"/>
    <w:rsid w:val="00C7108F"/>
    <w:rsid w:val="00C757BA"/>
    <w:rsid w:val="00C76D73"/>
    <w:rsid w:val="00C83133"/>
    <w:rsid w:val="00C8513B"/>
    <w:rsid w:val="00C851FB"/>
    <w:rsid w:val="00C85CC4"/>
    <w:rsid w:val="00C873EC"/>
    <w:rsid w:val="00C878BC"/>
    <w:rsid w:val="00C91D66"/>
    <w:rsid w:val="00C9206A"/>
    <w:rsid w:val="00C92C99"/>
    <w:rsid w:val="00C92E82"/>
    <w:rsid w:val="00C947B7"/>
    <w:rsid w:val="00C9617A"/>
    <w:rsid w:val="00C96681"/>
    <w:rsid w:val="00CA01A5"/>
    <w:rsid w:val="00CA186D"/>
    <w:rsid w:val="00CA3937"/>
    <w:rsid w:val="00CA64A5"/>
    <w:rsid w:val="00CB0050"/>
    <w:rsid w:val="00CB0685"/>
    <w:rsid w:val="00CB24BB"/>
    <w:rsid w:val="00CB3C80"/>
    <w:rsid w:val="00CB5BAB"/>
    <w:rsid w:val="00CB5DFA"/>
    <w:rsid w:val="00CC01E7"/>
    <w:rsid w:val="00CC050A"/>
    <w:rsid w:val="00CC1FAC"/>
    <w:rsid w:val="00CC20D5"/>
    <w:rsid w:val="00CC34A8"/>
    <w:rsid w:val="00CC40D6"/>
    <w:rsid w:val="00CC656F"/>
    <w:rsid w:val="00CC6A2B"/>
    <w:rsid w:val="00CC6D16"/>
    <w:rsid w:val="00CC72A8"/>
    <w:rsid w:val="00CD0C97"/>
    <w:rsid w:val="00CD3681"/>
    <w:rsid w:val="00CD40DA"/>
    <w:rsid w:val="00CD4529"/>
    <w:rsid w:val="00CD5F62"/>
    <w:rsid w:val="00CD65B5"/>
    <w:rsid w:val="00CD6849"/>
    <w:rsid w:val="00CD7F1D"/>
    <w:rsid w:val="00CE04D3"/>
    <w:rsid w:val="00CE09EC"/>
    <w:rsid w:val="00CE134A"/>
    <w:rsid w:val="00CE26CD"/>
    <w:rsid w:val="00CE2B0F"/>
    <w:rsid w:val="00CE2D63"/>
    <w:rsid w:val="00CE567D"/>
    <w:rsid w:val="00CE6434"/>
    <w:rsid w:val="00CE6B20"/>
    <w:rsid w:val="00CE6DDE"/>
    <w:rsid w:val="00CF0E7A"/>
    <w:rsid w:val="00CF2AE2"/>
    <w:rsid w:val="00CF2F8D"/>
    <w:rsid w:val="00CF7199"/>
    <w:rsid w:val="00CF73DC"/>
    <w:rsid w:val="00CF7F99"/>
    <w:rsid w:val="00D042A5"/>
    <w:rsid w:val="00D0461E"/>
    <w:rsid w:val="00D04688"/>
    <w:rsid w:val="00D05BA6"/>
    <w:rsid w:val="00D07292"/>
    <w:rsid w:val="00D111C0"/>
    <w:rsid w:val="00D12223"/>
    <w:rsid w:val="00D1296D"/>
    <w:rsid w:val="00D12AA9"/>
    <w:rsid w:val="00D12B1E"/>
    <w:rsid w:val="00D13704"/>
    <w:rsid w:val="00D146DE"/>
    <w:rsid w:val="00D166A3"/>
    <w:rsid w:val="00D16E6C"/>
    <w:rsid w:val="00D20BA1"/>
    <w:rsid w:val="00D2228E"/>
    <w:rsid w:val="00D2473E"/>
    <w:rsid w:val="00D27596"/>
    <w:rsid w:val="00D27A99"/>
    <w:rsid w:val="00D30B4F"/>
    <w:rsid w:val="00D324E1"/>
    <w:rsid w:val="00D33F72"/>
    <w:rsid w:val="00D352F8"/>
    <w:rsid w:val="00D35917"/>
    <w:rsid w:val="00D3615A"/>
    <w:rsid w:val="00D36647"/>
    <w:rsid w:val="00D36CD4"/>
    <w:rsid w:val="00D405D8"/>
    <w:rsid w:val="00D42CC3"/>
    <w:rsid w:val="00D44262"/>
    <w:rsid w:val="00D45934"/>
    <w:rsid w:val="00D479DE"/>
    <w:rsid w:val="00D5000E"/>
    <w:rsid w:val="00D50340"/>
    <w:rsid w:val="00D51DF9"/>
    <w:rsid w:val="00D538A4"/>
    <w:rsid w:val="00D55EC2"/>
    <w:rsid w:val="00D57787"/>
    <w:rsid w:val="00D602E6"/>
    <w:rsid w:val="00D63768"/>
    <w:rsid w:val="00D655EC"/>
    <w:rsid w:val="00D77535"/>
    <w:rsid w:val="00D77822"/>
    <w:rsid w:val="00D81039"/>
    <w:rsid w:val="00D81D97"/>
    <w:rsid w:val="00D8387E"/>
    <w:rsid w:val="00D84591"/>
    <w:rsid w:val="00D87A30"/>
    <w:rsid w:val="00D87C12"/>
    <w:rsid w:val="00D90E11"/>
    <w:rsid w:val="00D9108A"/>
    <w:rsid w:val="00D9171E"/>
    <w:rsid w:val="00D91CC8"/>
    <w:rsid w:val="00D94A3B"/>
    <w:rsid w:val="00D94CEB"/>
    <w:rsid w:val="00DA0836"/>
    <w:rsid w:val="00DA1C5E"/>
    <w:rsid w:val="00DA32D7"/>
    <w:rsid w:val="00DA418C"/>
    <w:rsid w:val="00DA47AC"/>
    <w:rsid w:val="00DA4BCD"/>
    <w:rsid w:val="00DA61AC"/>
    <w:rsid w:val="00DA66E8"/>
    <w:rsid w:val="00DB27A1"/>
    <w:rsid w:val="00DB310C"/>
    <w:rsid w:val="00DB360D"/>
    <w:rsid w:val="00DB5157"/>
    <w:rsid w:val="00DC0C87"/>
    <w:rsid w:val="00DC1C24"/>
    <w:rsid w:val="00DC1F0C"/>
    <w:rsid w:val="00DC1F28"/>
    <w:rsid w:val="00DC49C2"/>
    <w:rsid w:val="00DC660F"/>
    <w:rsid w:val="00DC7BA4"/>
    <w:rsid w:val="00DD0AD8"/>
    <w:rsid w:val="00DD5A93"/>
    <w:rsid w:val="00DE01D3"/>
    <w:rsid w:val="00DE149D"/>
    <w:rsid w:val="00DE1975"/>
    <w:rsid w:val="00DE3596"/>
    <w:rsid w:val="00DE3F92"/>
    <w:rsid w:val="00DE5E30"/>
    <w:rsid w:val="00DE6902"/>
    <w:rsid w:val="00DE6974"/>
    <w:rsid w:val="00DE7586"/>
    <w:rsid w:val="00DF1574"/>
    <w:rsid w:val="00DF1D09"/>
    <w:rsid w:val="00DF2A23"/>
    <w:rsid w:val="00DF4D79"/>
    <w:rsid w:val="00DF6DB5"/>
    <w:rsid w:val="00DF74B2"/>
    <w:rsid w:val="00DF7FDE"/>
    <w:rsid w:val="00E000C5"/>
    <w:rsid w:val="00E00755"/>
    <w:rsid w:val="00E01412"/>
    <w:rsid w:val="00E06FFE"/>
    <w:rsid w:val="00E10281"/>
    <w:rsid w:val="00E1128C"/>
    <w:rsid w:val="00E127A7"/>
    <w:rsid w:val="00E20193"/>
    <w:rsid w:val="00E21EBF"/>
    <w:rsid w:val="00E223AC"/>
    <w:rsid w:val="00E236EC"/>
    <w:rsid w:val="00E260AA"/>
    <w:rsid w:val="00E27B86"/>
    <w:rsid w:val="00E3179D"/>
    <w:rsid w:val="00E31923"/>
    <w:rsid w:val="00E31C50"/>
    <w:rsid w:val="00E34E57"/>
    <w:rsid w:val="00E368EB"/>
    <w:rsid w:val="00E36CFB"/>
    <w:rsid w:val="00E40FA5"/>
    <w:rsid w:val="00E442F3"/>
    <w:rsid w:val="00E47D9B"/>
    <w:rsid w:val="00E50281"/>
    <w:rsid w:val="00E539FD"/>
    <w:rsid w:val="00E54D5F"/>
    <w:rsid w:val="00E5571E"/>
    <w:rsid w:val="00E55C4B"/>
    <w:rsid w:val="00E56CA6"/>
    <w:rsid w:val="00E57B64"/>
    <w:rsid w:val="00E57C76"/>
    <w:rsid w:val="00E62D38"/>
    <w:rsid w:val="00E65BD6"/>
    <w:rsid w:val="00E6602E"/>
    <w:rsid w:val="00E666D2"/>
    <w:rsid w:val="00E66A9D"/>
    <w:rsid w:val="00E672B4"/>
    <w:rsid w:val="00E70099"/>
    <w:rsid w:val="00E7027D"/>
    <w:rsid w:val="00E70FD2"/>
    <w:rsid w:val="00E71257"/>
    <w:rsid w:val="00E713D6"/>
    <w:rsid w:val="00E728CB"/>
    <w:rsid w:val="00E8139C"/>
    <w:rsid w:val="00E8175D"/>
    <w:rsid w:val="00E8488B"/>
    <w:rsid w:val="00E85CF3"/>
    <w:rsid w:val="00E86DED"/>
    <w:rsid w:val="00E87015"/>
    <w:rsid w:val="00E901C3"/>
    <w:rsid w:val="00E90738"/>
    <w:rsid w:val="00E928BD"/>
    <w:rsid w:val="00E92C2E"/>
    <w:rsid w:val="00E9442E"/>
    <w:rsid w:val="00E95F30"/>
    <w:rsid w:val="00EA570B"/>
    <w:rsid w:val="00EA6C4E"/>
    <w:rsid w:val="00EA70F8"/>
    <w:rsid w:val="00EA7415"/>
    <w:rsid w:val="00EA771E"/>
    <w:rsid w:val="00EB0445"/>
    <w:rsid w:val="00EB23B1"/>
    <w:rsid w:val="00EB39DB"/>
    <w:rsid w:val="00EB4C6D"/>
    <w:rsid w:val="00EB5871"/>
    <w:rsid w:val="00EB6752"/>
    <w:rsid w:val="00EC0B9C"/>
    <w:rsid w:val="00EC225D"/>
    <w:rsid w:val="00EC2C9F"/>
    <w:rsid w:val="00EC47A4"/>
    <w:rsid w:val="00ED1D9F"/>
    <w:rsid w:val="00ED551C"/>
    <w:rsid w:val="00ED7165"/>
    <w:rsid w:val="00ED76F3"/>
    <w:rsid w:val="00EE12D8"/>
    <w:rsid w:val="00EE3100"/>
    <w:rsid w:val="00EE35B7"/>
    <w:rsid w:val="00EE72BB"/>
    <w:rsid w:val="00EE78F2"/>
    <w:rsid w:val="00EE7921"/>
    <w:rsid w:val="00EF1706"/>
    <w:rsid w:val="00EF2198"/>
    <w:rsid w:val="00EF242A"/>
    <w:rsid w:val="00EF4DF7"/>
    <w:rsid w:val="00EF5B6E"/>
    <w:rsid w:val="00EF6425"/>
    <w:rsid w:val="00F0134A"/>
    <w:rsid w:val="00F031F8"/>
    <w:rsid w:val="00F03E56"/>
    <w:rsid w:val="00F0525C"/>
    <w:rsid w:val="00F077E0"/>
    <w:rsid w:val="00F07DD3"/>
    <w:rsid w:val="00F1055D"/>
    <w:rsid w:val="00F10747"/>
    <w:rsid w:val="00F1170A"/>
    <w:rsid w:val="00F14E19"/>
    <w:rsid w:val="00F17C3F"/>
    <w:rsid w:val="00F20AB4"/>
    <w:rsid w:val="00F2327E"/>
    <w:rsid w:val="00F2396B"/>
    <w:rsid w:val="00F240A2"/>
    <w:rsid w:val="00F2448F"/>
    <w:rsid w:val="00F254D3"/>
    <w:rsid w:val="00F2596B"/>
    <w:rsid w:val="00F25FFA"/>
    <w:rsid w:val="00F26308"/>
    <w:rsid w:val="00F26323"/>
    <w:rsid w:val="00F26C55"/>
    <w:rsid w:val="00F26D40"/>
    <w:rsid w:val="00F30ACD"/>
    <w:rsid w:val="00F320B9"/>
    <w:rsid w:val="00F325ED"/>
    <w:rsid w:val="00F35C67"/>
    <w:rsid w:val="00F3623F"/>
    <w:rsid w:val="00F3657E"/>
    <w:rsid w:val="00F4084E"/>
    <w:rsid w:val="00F40ECA"/>
    <w:rsid w:val="00F415C7"/>
    <w:rsid w:val="00F44F1E"/>
    <w:rsid w:val="00F46B5D"/>
    <w:rsid w:val="00F4749E"/>
    <w:rsid w:val="00F47970"/>
    <w:rsid w:val="00F47D59"/>
    <w:rsid w:val="00F508AA"/>
    <w:rsid w:val="00F5501F"/>
    <w:rsid w:val="00F602EA"/>
    <w:rsid w:val="00F60419"/>
    <w:rsid w:val="00F61D04"/>
    <w:rsid w:val="00F62FC1"/>
    <w:rsid w:val="00F635A2"/>
    <w:rsid w:val="00F6546B"/>
    <w:rsid w:val="00F66A35"/>
    <w:rsid w:val="00F70AB8"/>
    <w:rsid w:val="00F72011"/>
    <w:rsid w:val="00F7474E"/>
    <w:rsid w:val="00F7694E"/>
    <w:rsid w:val="00F8030C"/>
    <w:rsid w:val="00F823DE"/>
    <w:rsid w:val="00F82AF5"/>
    <w:rsid w:val="00F84E8C"/>
    <w:rsid w:val="00F850B3"/>
    <w:rsid w:val="00F85594"/>
    <w:rsid w:val="00F870FD"/>
    <w:rsid w:val="00F905B8"/>
    <w:rsid w:val="00F9083A"/>
    <w:rsid w:val="00F90982"/>
    <w:rsid w:val="00F90AA9"/>
    <w:rsid w:val="00F925B2"/>
    <w:rsid w:val="00F927B0"/>
    <w:rsid w:val="00F94A13"/>
    <w:rsid w:val="00F9540C"/>
    <w:rsid w:val="00F955D2"/>
    <w:rsid w:val="00F97704"/>
    <w:rsid w:val="00FA0659"/>
    <w:rsid w:val="00FA15B4"/>
    <w:rsid w:val="00FA2157"/>
    <w:rsid w:val="00FA4AA5"/>
    <w:rsid w:val="00FA61D3"/>
    <w:rsid w:val="00FA6A6B"/>
    <w:rsid w:val="00FA6C47"/>
    <w:rsid w:val="00FA700B"/>
    <w:rsid w:val="00FA7B80"/>
    <w:rsid w:val="00FB2DF5"/>
    <w:rsid w:val="00FB3433"/>
    <w:rsid w:val="00FB39C1"/>
    <w:rsid w:val="00FB4E49"/>
    <w:rsid w:val="00FB5627"/>
    <w:rsid w:val="00FB707B"/>
    <w:rsid w:val="00FB772A"/>
    <w:rsid w:val="00FB7BCF"/>
    <w:rsid w:val="00FC28B6"/>
    <w:rsid w:val="00FC410D"/>
    <w:rsid w:val="00FC4C62"/>
    <w:rsid w:val="00FC5D98"/>
    <w:rsid w:val="00FC670A"/>
    <w:rsid w:val="00FC7EFB"/>
    <w:rsid w:val="00FD2842"/>
    <w:rsid w:val="00FD6032"/>
    <w:rsid w:val="00FD6A24"/>
    <w:rsid w:val="00FE41C8"/>
    <w:rsid w:val="00FE5124"/>
    <w:rsid w:val="00FE51E1"/>
    <w:rsid w:val="00FF0FF5"/>
    <w:rsid w:val="00FF4D0A"/>
    <w:rsid w:val="00FF6446"/>
    <w:rsid w:val="00FF7C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66483"/>
  <w15:chartTrackingRefBased/>
  <w15:docId w15:val="{E0114E5F-8647-438B-A404-91DEFF43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caption" w:semiHidden="1" w:unhideWhenUsed="1" w:qFormat="1"/>
    <w:lsdException w:name="Hyperlink" w:uiPriority="99"/>
    <w:lsdException w:name="Strong" w:uiPriority="22"/>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6572"/>
    <w:rPr>
      <w:sz w:val="24"/>
      <w:szCs w:val="24"/>
    </w:rPr>
  </w:style>
  <w:style w:type="paragraph" w:styleId="Ttulo1">
    <w:name w:val="heading 1"/>
    <w:basedOn w:val="Normal"/>
    <w:next w:val="Normal"/>
    <w:link w:val="Ttulo1Char"/>
    <w:rsid w:val="00E31C50"/>
    <w:pPr>
      <w:keepNext/>
      <w:tabs>
        <w:tab w:val="left" w:pos="2340"/>
      </w:tabs>
      <w:jc w:val="center"/>
      <w:outlineLvl w:val="0"/>
    </w:pPr>
    <w:rPr>
      <w:b/>
      <w:bCs/>
      <w:color w:val="FF0000"/>
      <w:sz w:val="36"/>
      <w:u w:val="single"/>
      <w14:shadow w14:blurRad="50800" w14:dist="38100" w14:dir="2700000" w14:sx="100000" w14:sy="100000" w14:kx="0" w14:ky="0" w14:algn="tl">
        <w14:srgbClr w14:val="000000">
          <w14:alpha w14:val="60000"/>
        </w14:srgbClr>
      </w14:shadow>
    </w:rPr>
  </w:style>
  <w:style w:type="paragraph" w:styleId="Ttulo2">
    <w:name w:val="heading 2"/>
    <w:basedOn w:val="Normal"/>
    <w:next w:val="Normal"/>
    <w:rsid w:val="00E31C50"/>
    <w:pPr>
      <w:keepNext/>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Ttulo3">
    <w:name w:val="heading 3"/>
    <w:basedOn w:val="Normal"/>
    <w:next w:val="Normal"/>
    <w:link w:val="Ttulo3Char"/>
    <w:rsid w:val="00E31C50"/>
    <w:pPr>
      <w:keepNext/>
      <w:spacing w:before="240" w:after="60"/>
      <w:outlineLvl w:val="2"/>
    </w:pPr>
    <w:rPr>
      <w:rFonts w:ascii="Arial" w:hAnsi="Arial" w:cs="Arial"/>
      <w:b/>
      <w:bCs/>
      <w:sz w:val="26"/>
      <w:szCs w:val="26"/>
    </w:rPr>
  </w:style>
  <w:style w:type="paragraph" w:styleId="Ttulo4">
    <w:name w:val="heading 4"/>
    <w:basedOn w:val="Normal"/>
    <w:next w:val="Normal"/>
    <w:link w:val="Ttulo4Char"/>
    <w:rsid w:val="00E31C50"/>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172A69"/>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rsid w:val="00E31C5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31C50"/>
    <w:pPr>
      <w:tabs>
        <w:tab w:val="center" w:pos="4419"/>
        <w:tab w:val="right" w:pos="8838"/>
      </w:tabs>
    </w:pPr>
  </w:style>
  <w:style w:type="paragraph" w:styleId="Rodap">
    <w:name w:val="footer"/>
    <w:basedOn w:val="Normal"/>
    <w:link w:val="RodapChar"/>
    <w:rsid w:val="00E31C50"/>
    <w:pPr>
      <w:tabs>
        <w:tab w:val="center" w:pos="4252"/>
        <w:tab w:val="right" w:pos="8504"/>
      </w:tabs>
    </w:pPr>
  </w:style>
  <w:style w:type="paragraph" w:styleId="Recuodecorpodetexto2">
    <w:name w:val="Body Text Indent 2"/>
    <w:basedOn w:val="Normal"/>
    <w:link w:val="Recuodecorpodetexto2Char"/>
    <w:rsid w:val="00E31C50"/>
    <w:pPr>
      <w:ind w:firstLine="708"/>
    </w:pPr>
    <w:rPr>
      <w:sz w:val="28"/>
    </w:rPr>
  </w:style>
  <w:style w:type="paragraph" w:styleId="Textodebalo">
    <w:name w:val="Balloon Text"/>
    <w:basedOn w:val="Normal"/>
    <w:link w:val="TextodebaloChar"/>
    <w:uiPriority w:val="99"/>
    <w:rsid w:val="00861204"/>
    <w:rPr>
      <w:rFonts w:ascii="Tahoma" w:hAnsi="Tahoma" w:cs="Tahoma"/>
      <w:sz w:val="16"/>
      <w:szCs w:val="16"/>
    </w:rPr>
  </w:style>
  <w:style w:type="character" w:customStyle="1" w:styleId="TextodebaloChar">
    <w:name w:val="Texto de balão Char"/>
    <w:link w:val="Textodebalo"/>
    <w:uiPriority w:val="99"/>
    <w:rsid w:val="00861204"/>
    <w:rPr>
      <w:rFonts w:ascii="Tahoma" w:hAnsi="Tahoma" w:cs="Tahoma"/>
      <w:sz w:val="16"/>
      <w:szCs w:val="16"/>
    </w:rPr>
  </w:style>
  <w:style w:type="paragraph" w:styleId="NormalWeb">
    <w:name w:val="Normal (Web)"/>
    <w:basedOn w:val="Normal"/>
    <w:link w:val="NormalWebChar"/>
    <w:rsid w:val="00DC7BA4"/>
    <w:pPr>
      <w:suppressAutoHyphens/>
      <w:spacing w:before="280" w:after="280"/>
    </w:pPr>
    <w:rPr>
      <w:lang w:eastAsia="zh-CN"/>
    </w:rPr>
  </w:style>
  <w:style w:type="character" w:styleId="Forte">
    <w:name w:val="Strong"/>
    <w:uiPriority w:val="22"/>
    <w:rsid w:val="000D6139"/>
    <w:rPr>
      <w:b/>
      <w:bCs/>
    </w:rPr>
  </w:style>
  <w:style w:type="character" w:styleId="nfase">
    <w:name w:val="Emphasis"/>
    <w:rsid w:val="000D6139"/>
    <w:rPr>
      <w:i/>
      <w:iCs/>
    </w:rPr>
  </w:style>
  <w:style w:type="paragraph" w:styleId="Corpodetexto">
    <w:name w:val="Body Text"/>
    <w:basedOn w:val="Normal"/>
    <w:link w:val="CorpodetextoChar"/>
    <w:rsid w:val="000D6139"/>
    <w:pPr>
      <w:suppressAutoHyphens/>
      <w:spacing w:after="120"/>
    </w:pPr>
    <w:rPr>
      <w:lang w:val="x-none" w:eastAsia="zh-CN"/>
    </w:rPr>
  </w:style>
  <w:style w:type="character" w:customStyle="1" w:styleId="CorpodetextoChar">
    <w:name w:val="Corpo de texto Char"/>
    <w:link w:val="Corpodetexto"/>
    <w:rsid w:val="000D6139"/>
    <w:rPr>
      <w:sz w:val="24"/>
      <w:szCs w:val="24"/>
      <w:lang w:val="x-none" w:eastAsia="zh-CN"/>
    </w:rPr>
  </w:style>
  <w:style w:type="paragraph" w:styleId="Recuodecorpodetexto">
    <w:name w:val="Body Text Indent"/>
    <w:basedOn w:val="Normal"/>
    <w:link w:val="RecuodecorpodetextoChar"/>
    <w:rsid w:val="000D6139"/>
    <w:pPr>
      <w:suppressAutoHyphens/>
      <w:spacing w:after="120"/>
      <w:ind w:left="283"/>
    </w:pPr>
    <w:rPr>
      <w:lang w:eastAsia="zh-CN"/>
    </w:rPr>
  </w:style>
  <w:style w:type="character" w:customStyle="1" w:styleId="RecuodecorpodetextoChar">
    <w:name w:val="Recuo de corpo de texto Char"/>
    <w:link w:val="Recuodecorpodetexto"/>
    <w:rsid w:val="000D6139"/>
    <w:rPr>
      <w:sz w:val="24"/>
      <w:szCs w:val="24"/>
      <w:lang w:eastAsia="zh-CN"/>
    </w:rPr>
  </w:style>
  <w:style w:type="table" w:styleId="Tabelacomgrade">
    <w:name w:val="Table Grid"/>
    <w:basedOn w:val="Tabelanormal"/>
    <w:uiPriority w:val="39"/>
    <w:qFormat/>
    <w:rsid w:val="00E712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rsid w:val="00346169"/>
    <w:pPr>
      <w:tabs>
        <w:tab w:val="left" w:pos="3402"/>
      </w:tabs>
      <w:ind w:left="3420" w:right="1131"/>
      <w:jc w:val="both"/>
    </w:pPr>
  </w:style>
  <w:style w:type="character" w:customStyle="1" w:styleId="Recuodecorpodetexto2Char">
    <w:name w:val="Recuo de corpo de texto 2 Char"/>
    <w:link w:val="Recuodecorpodetexto2"/>
    <w:rsid w:val="00012EF9"/>
    <w:rPr>
      <w:sz w:val="28"/>
      <w:szCs w:val="24"/>
    </w:rPr>
  </w:style>
  <w:style w:type="paragraph" w:customStyle="1" w:styleId="Default">
    <w:name w:val="Default"/>
    <w:rsid w:val="00B07C83"/>
    <w:pPr>
      <w:autoSpaceDE w:val="0"/>
      <w:autoSpaceDN w:val="0"/>
      <w:adjustRightInd w:val="0"/>
    </w:pPr>
    <w:rPr>
      <w:color w:val="000000"/>
      <w:sz w:val="24"/>
      <w:szCs w:val="24"/>
    </w:rPr>
  </w:style>
  <w:style w:type="character" w:styleId="Hyperlink">
    <w:name w:val="Hyperlink"/>
    <w:uiPriority w:val="99"/>
    <w:unhideWhenUsed/>
    <w:rsid w:val="008436D2"/>
    <w:rPr>
      <w:color w:val="0563C1"/>
      <w:u w:val="single"/>
    </w:rPr>
  </w:style>
  <w:style w:type="paragraph" w:styleId="SemEspaamento">
    <w:name w:val="No Spacing"/>
    <w:uiPriority w:val="1"/>
    <w:rsid w:val="008436D2"/>
    <w:rPr>
      <w:rFonts w:ascii="Calibri" w:eastAsia="Calibri" w:hAnsi="Calibri"/>
      <w:sz w:val="22"/>
      <w:szCs w:val="22"/>
      <w:lang w:eastAsia="en-US"/>
    </w:rPr>
  </w:style>
  <w:style w:type="character" w:styleId="HiperlinkVisitado">
    <w:name w:val="FollowedHyperlink"/>
    <w:rsid w:val="00B350DE"/>
    <w:rPr>
      <w:color w:val="954F72"/>
      <w:u w:val="single"/>
    </w:rPr>
  </w:style>
  <w:style w:type="character" w:customStyle="1" w:styleId="Ttulo1Char">
    <w:name w:val="Título 1 Char"/>
    <w:link w:val="Ttulo1"/>
    <w:rsid w:val="00881CFE"/>
    <w:rPr>
      <w:b/>
      <w:bCs/>
      <w:color w:val="FF0000"/>
      <w:sz w:val="36"/>
      <w:szCs w:val="24"/>
      <w:u w:val="single"/>
      <w14:shadow w14:blurRad="50800" w14:dist="38100" w14:dir="2700000" w14:sx="100000" w14:sy="100000" w14:kx="0" w14:ky="0" w14:algn="tl">
        <w14:srgbClr w14:val="000000">
          <w14:alpha w14:val="60000"/>
        </w14:srgbClr>
      </w14:shadow>
    </w:rPr>
  </w:style>
  <w:style w:type="character" w:customStyle="1" w:styleId="Ttulo3Char">
    <w:name w:val="Título 3 Char"/>
    <w:link w:val="Ttulo3"/>
    <w:rsid w:val="00881CFE"/>
    <w:rPr>
      <w:rFonts w:ascii="Arial" w:hAnsi="Arial" w:cs="Arial"/>
      <w:b/>
      <w:bCs/>
      <w:sz w:val="26"/>
      <w:szCs w:val="26"/>
    </w:rPr>
  </w:style>
  <w:style w:type="character" w:customStyle="1" w:styleId="Ttulo4Char">
    <w:name w:val="Título 4 Char"/>
    <w:link w:val="Ttulo4"/>
    <w:rsid w:val="00881CFE"/>
    <w:rPr>
      <w:b/>
      <w:bCs/>
      <w:sz w:val="28"/>
      <w:szCs w:val="28"/>
    </w:rPr>
  </w:style>
  <w:style w:type="character" w:customStyle="1" w:styleId="Ttulo9Char">
    <w:name w:val="Título 9 Char"/>
    <w:link w:val="Ttulo9"/>
    <w:rsid w:val="00881CFE"/>
    <w:rPr>
      <w:rFonts w:ascii="Arial" w:hAnsi="Arial" w:cs="Arial"/>
      <w:sz w:val="22"/>
      <w:szCs w:val="22"/>
    </w:rPr>
  </w:style>
  <w:style w:type="table" w:customStyle="1" w:styleId="TableGrid">
    <w:name w:val="TableGrid"/>
    <w:qFormat/>
    <w:rsid w:val="00CB3C80"/>
    <w:rPr>
      <w:rFonts w:ascii="Calibri" w:eastAsia="DengXian" w:hAnsi="Calibri"/>
    </w:rPr>
    <w:tblPr>
      <w:tblCellMar>
        <w:top w:w="0" w:type="dxa"/>
        <w:left w:w="0" w:type="dxa"/>
        <w:bottom w:w="0" w:type="dxa"/>
        <w:right w:w="0" w:type="dxa"/>
      </w:tblCellMar>
    </w:tblPr>
  </w:style>
  <w:style w:type="paragraph" w:styleId="PargrafodaLista">
    <w:name w:val="List Paragraph"/>
    <w:basedOn w:val="Normal"/>
    <w:uiPriority w:val="34"/>
    <w:rsid w:val="00B35FC8"/>
    <w:pPr>
      <w:ind w:left="708"/>
    </w:pPr>
  </w:style>
  <w:style w:type="character" w:styleId="MenoPendente">
    <w:name w:val="Unresolved Mention"/>
    <w:uiPriority w:val="99"/>
    <w:semiHidden/>
    <w:unhideWhenUsed/>
    <w:rsid w:val="00CE6434"/>
    <w:rPr>
      <w:color w:val="605E5C"/>
      <w:shd w:val="clear" w:color="auto" w:fill="E1DFDD"/>
    </w:rPr>
  </w:style>
  <w:style w:type="paragraph" w:customStyle="1" w:styleId="Epgrafe">
    <w:name w:val="Epígrafe"/>
    <w:basedOn w:val="Normal"/>
    <w:link w:val="EpgrafeChar"/>
    <w:qFormat/>
    <w:rsid w:val="00D27596"/>
    <w:pPr>
      <w:widowControl w:val="0"/>
      <w:tabs>
        <w:tab w:val="left" w:pos="1134"/>
        <w:tab w:val="left" w:pos="2268"/>
        <w:tab w:val="left" w:pos="3969"/>
        <w:tab w:val="left" w:pos="5670"/>
        <w:tab w:val="left" w:pos="6804"/>
        <w:tab w:val="left" w:pos="7938"/>
        <w:tab w:val="left" w:pos="9072"/>
        <w:tab w:val="left" w:pos="10206"/>
        <w:tab w:val="left" w:pos="11340"/>
        <w:tab w:val="left" w:pos="12474"/>
        <w:tab w:val="left" w:pos="13608"/>
        <w:tab w:val="left" w:pos="14742"/>
        <w:tab w:val="left" w:pos="15876"/>
      </w:tabs>
      <w:spacing w:line="276" w:lineRule="auto"/>
      <w:ind w:left="3969"/>
      <w:jc w:val="both"/>
    </w:pPr>
    <w:rPr>
      <w:rFonts w:ascii="Century Gothic" w:hAnsi="Century Gothic"/>
      <w:bCs/>
    </w:rPr>
  </w:style>
  <w:style w:type="character" w:customStyle="1" w:styleId="EpgrafeChar">
    <w:name w:val="Epígrafe Char"/>
    <w:basedOn w:val="Fontepargpadro"/>
    <w:link w:val="Epgrafe"/>
    <w:rsid w:val="00D27596"/>
    <w:rPr>
      <w:rFonts w:ascii="Century Gothic" w:hAnsi="Century Gothic"/>
      <w:bCs/>
      <w:sz w:val="24"/>
      <w:szCs w:val="24"/>
    </w:rPr>
  </w:style>
  <w:style w:type="paragraph" w:customStyle="1" w:styleId="Ttuloenumerao">
    <w:name w:val="Título e numeração"/>
    <w:basedOn w:val="Normal"/>
    <w:link w:val="TtuloenumeraoChar"/>
    <w:qFormat/>
    <w:rsid w:val="007978A0"/>
    <w:pPr>
      <w:jc w:val="center"/>
    </w:pPr>
    <w:rPr>
      <w:rFonts w:ascii="Century Gothic" w:hAnsi="Century Gothic"/>
      <w:b/>
      <w:bCs/>
    </w:rPr>
  </w:style>
  <w:style w:type="character" w:customStyle="1" w:styleId="TtuloenumeraoChar">
    <w:name w:val="Título e numeração Char"/>
    <w:basedOn w:val="Fontepargpadro"/>
    <w:link w:val="Ttuloenumerao"/>
    <w:rsid w:val="007978A0"/>
    <w:rPr>
      <w:rFonts w:ascii="Century Gothic" w:hAnsi="Century Gothic"/>
      <w:b/>
      <w:bCs/>
      <w:sz w:val="24"/>
      <w:szCs w:val="24"/>
    </w:rPr>
  </w:style>
  <w:style w:type="paragraph" w:customStyle="1" w:styleId="Artigos">
    <w:name w:val="Artigos"/>
    <w:basedOn w:val="Normal"/>
    <w:link w:val="ArtigosChar"/>
    <w:qFormat/>
    <w:rsid w:val="00C5773B"/>
    <w:pPr>
      <w:tabs>
        <w:tab w:val="left" w:pos="2340"/>
      </w:tabs>
      <w:spacing w:line="360" w:lineRule="auto"/>
      <w:ind w:firstLine="1134"/>
      <w:jc w:val="both"/>
    </w:pPr>
    <w:rPr>
      <w:rFonts w:ascii="Century Gothic" w:hAnsi="Century Gothic"/>
      <w:lang w:eastAsia="zh-CN"/>
    </w:rPr>
  </w:style>
  <w:style w:type="character" w:customStyle="1" w:styleId="ArtigosChar">
    <w:name w:val="Artigos Char"/>
    <w:basedOn w:val="Fontepargpadro"/>
    <w:link w:val="Artigos"/>
    <w:rsid w:val="00C5773B"/>
    <w:rPr>
      <w:rFonts w:ascii="Century Gothic" w:hAnsi="Century Gothic"/>
      <w:sz w:val="24"/>
      <w:szCs w:val="24"/>
      <w:lang w:eastAsia="zh-CN"/>
    </w:rPr>
  </w:style>
  <w:style w:type="paragraph" w:customStyle="1" w:styleId="Prefcio">
    <w:name w:val="Prefácio"/>
    <w:basedOn w:val="NormalWeb"/>
    <w:link w:val="PrefcioChar"/>
    <w:qFormat/>
    <w:rsid w:val="00330522"/>
    <w:pPr>
      <w:spacing w:before="0" w:after="0" w:line="360" w:lineRule="auto"/>
      <w:ind w:firstLine="1134"/>
      <w:jc w:val="both"/>
    </w:pPr>
    <w:rPr>
      <w:rFonts w:ascii="Century Gothic" w:hAnsi="Century Gothic"/>
      <w:bCs/>
    </w:rPr>
  </w:style>
  <w:style w:type="character" w:customStyle="1" w:styleId="NormalWebChar">
    <w:name w:val="Normal (Web) Char"/>
    <w:basedOn w:val="Fontepargpadro"/>
    <w:link w:val="NormalWeb"/>
    <w:rsid w:val="00330522"/>
    <w:rPr>
      <w:sz w:val="24"/>
      <w:szCs w:val="24"/>
      <w:lang w:eastAsia="zh-CN"/>
    </w:rPr>
  </w:style>
  <w:style w:type="character" w:customStyle="1" w:styleId="PrefcioChar">
    <w:name w:val="Prefácio Char"/>
    <w:basedOn w:val="NormalWebChar"/>
    <w:link w:val="Prefcio"/>
    <w:rsid w:val="00330522"/>
    <w:rPr>
      <w:rFonts w:ascii="Century Gothic" w:hAnsi="Century Gothic"/>
      <w:bCs/>
      <w:sz w:val="24"/>
      <w:szCs w:val="24"/>
      <w:lang w:eastAsia="zh-CN"/>
    </w:rPr>
  </w:style>
  <w:style w:type="paragraph" w:customStyle="1" w:styleId="JustificativaTtulo">
    <w:name w:val="Justificativa Título"/>
    <w:basedOn w:val="Normal"/>
    <w:link w:val="JustificativaTtuloChar"/>
    <w:qFormat/>
    <w:rsid w:val="00330522"/>
    <w:pPr>
      <w:jc w:val="center"/>
    </w:pPr>
    <w:rPr>
      <w:rFonts w:ascii="Century Gothic" w:hAnsi="Century Gothic"/>
      <w:b/>
      <w:bCs/>
      <w:u w:val="single"/>
    </w:rPr>
  </w:style>
  <w:style w:type="character" w:customStyle="1" w:styleId="JustificativaTtuloChar">
    <w:name w:val="Justificativa Título Char"/>
    <w:basedOn w:val="Fontepargpadro"/>
    <w:link w:val="JustificativaTtulo"/>
    <w:rsid w:val="00330522"/>
    <w:rPr>
      <w:rFonts w:ascii="Century Gothic" w:hAnsi="Century Gothic"/>
      <w:b/>
      <w:bCs/>
      <w:sz w:val="24"/>
      <w:szCs w:val="24"/>
      <w:u w:val="single"/>
    </w:rPr>
  </w:style>
  <w:style w:type="paragraph" w:customStyle="1" w:styleId="LocaleData">
    <w:name w:val="Local e Data"/>
    <w:basedOn w:val="Artigos"/>
    <w:link w:val="LocaleDataChar"/>
    <w:qFormat/>
    <w:rsid w:val="00330522"/>
    <w:pPr>
      <w:jc w:val="right"/>
    </w:pPr>
  </w:style>
  <w:style w:type="character" w:customStyle="1" w:styleId="LocaleDataChar">
    <w:name w:val="Local e Data Char"/>
    <w:basedOn w:val="ArtigosChar"/>
    <w:link w:val="LocaleData"/>
    <w:rsid w:val="00330522"/>
    <w:rPr>
      <w:rFonts w:ascii="Century Gothic" w:hAnsi="Century Gothic"/>
      <w:sz w:val="24"/>
      <w:szCs w:val="24"/>
      <w:lang w:eastAsia="zh-CN"/>
    </w:rPr>
  </w:style>
  <w:style w:type="paragraph" w:customStyle="1" w:styleId="TextoJustificativa">
    <w:name w:val="Texto Justificativa"/>
    <w:basedOn w:val="Artigos"/>
    <w:link w:val="TextoJustificativaChar"/>
    <w:qFormat/>
    <w:rsid w:val="00356572"/>
    <w:pPr>
      <w:tabs>
        <w:tab w:val="clear" w:pos="2340"/>
      </w:tabs>
    </w:pPr>
  </w:style>
  <w:style w:type="character" w:customStyle="1" w:styleId="TextoJustificativaChar">
    <w:name w:val="Texto Justificativa Char"/>
    <w:basedOn w:val="ArtigosChar"/>
    <w:link w:val="TextoJustificativa"/>
    <w:rsid w:val="00356572"/>
    <w:rPr>
      <w:rFonts w:ascii="Century Gothic" w:hAnsi="Century Gothic"/>
      <w:sz w:val="24"/>
      <w:szCs w:val="24"/>
      <w:lang w:eastAsia="zh-CN"/>
    </w:rPr>
  </w:style>
  <w:style w:type="paragraph" w:customStyle="1" w:styleId="CitaoJustificativa">
    <w:name w:val="Citação Justificativa"/>
    <w:basedOn w:val="Epgrafe"/>
    <w:link w:val="CitaoJustificativaChar"/>
    <w:qFormat/>
    <w:rsid w:val="00657B56"/>
    <w:pPr>
      <w:tabs>
        <w:tab w:val="clear" w:pos="1134"/>
        <w:tab w:val="clear" w:pos="2268"/>
        <w:tab w:val="clear" w:pos="3969"/>
        <w:tab w:val="clear" w:pos="5670"/>
        <w:tab w:val="clear" w:pos="6804"/>
        <w:tab w:val="clear" w:pos="7938"/>
        <w:tab w:val="clear" w:pos="9072"/>
        <w:tab w:val="clear" w:pos="10206"/>
        <w:tab w:val="clear" w:pos="11340"/>
        <w:tab w:val="clear" w:pos="12474"/>
        <w:tab w:val="clear" w:pos="13608"/>
        <w:tab w:val="clear" w:pos="14742"/>
        <w:tab w:val="clear" w:pos="15876"/>
      </w:tabs>
      <w:spacing w:after="120"/>
    </w:pPr>
    <w:rPr>
      <w:sz w:val="20"/>
      <w:szCs w:val="20"/>
    </w:rPr>
  </w:style>
  <w:style w:type="character" w:customStyle="1" w:styleId="CitaoJustificativaChar">
    <w:name w:val="Citação Justificativa Char"/>
    <w:basedOn w:val="EpgrafeChar"/>
    <w:link w:val="CitaoJustificativa"/>
    <w:rsid w:val="00657B56"/>
    <w:rPr>
      <w:rFonts w:ascii="Century Gothic" w:hAnsi="Century Gothic"/>
      <w:bCs/>
      <w:sz w:val="24"/>
      <w:szCs w:val="24"/>
    </w:rPr>
  </w:style>
  <w:style w:type="character" w:customStyle="1" w:styleId="RodapChar">
    <w:name w:val="Rodapé Char"/>
    <w:basedOn w:val="Fontepargpadro"/>
    <w:link w:val="Rodap"/>
    <w:rsid w:val="0080526B"/>
    <w:rPr>
      <w:sz w:val="24"/>
      <w:szCs w:val="24"/>
    </w:rPr>
  </w:style>
  <w:style w:type="character" w:customStyle="1" w:styleId="Ttulo5Char">
    <w:name w:val="Título 5 Char"/>
    <w:basedOn w:val="Fontepargpadro"/>
    <w:link w:val="Ttulo5"/>
    <w:semiHidden/>
    <w:rsid w:val="00172A69"/>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0125">
      <w:bodyDiv w:val="1"/>
      <w:marLeft w:val="0"/>
      <w:marRight w:val="0"/>
      <w:marTop w:val="0"/>
      <w:marBottom w:val="0"/>
      <w:divBdr>
        <w:top w:val="none" w:sz="0" w:space="0" w:color="auto"/>
        <w:left w:val="none" w:sz="0" w:space="0" w:color="auto"/>
        <w:bottom w:val="none" w:sz="0" w:space="0" w:color="auto"/>
        <w:right w:val="none" w:sz="0" w:space="0" w:color="auto"/>
      </w:divBdr>
    </w:div>
    <w:div w:id="59325285">
      <w:bodyDiv w:val="1"/>
      <w:marLeft w:val="0"/>
      <w:marRight w:val="0"/>
      <w:marTop w:val="0"/>
      <w:marBottom w:val="0"/>
      <w:divBdr>
        <w:top w:val="none" w:sz="0" w:space="0" w:color="auto"/>
        <w:left w:val="none" w:sz="0" w:space="0" w:color="auto"/>
        <w:bottom w:val="none" w:sz="0" w:space="0" w:color="auto"/>
        <w:right w:val="none" w:sz="0" w:space="0" w:color="auto"/>
      </w:divBdr>
    </w:div>
    <w:div w:id="86393817">
      <w:bodyDiv w:val="1"/>
      <w:marLeft w:val="0"/>
      <w:marRight w:val="0"/>
      <w:marTop w:val="0"/>
      <w:marBottom w:val="0"/>
      <w:divBdr>
        <w:top w:val="none" w:sz="0" w:space="0" w:color="auto"/>
        <w:left w:val="none" w:sz="0" w:space="0" w:color="auto"/>
        <w:bottom w:val="none" w:sz="0" w:space="0" w:color="auto"/>
        <w:right w:val="none" w:sz="0" w:space="0" w:color="auto"/>
      </w:divBdr>
    </w:div>
    <w:div w:id="175578748">
      <w:bodyDiv w:val="1"/>
      <w:marLeft w:val="0"/>
      <w:marRight w:val="0"/>
      <w:marTop w:val="0"/>
      <w:marBottom w:val="0"/>
      <w:divBdr>
        <w:top w:val="none" w:sz="0" w:space="0" w:color="auto"/>
        <w:left w:val="none" w:sz="0" w:space="0" w:color="auto"/>
        <w:bottom w:val="none" w:sz="0" w:space="0" w:color="auto"/>
        <w:right w:val="none" w:sz="0" w:space="0" w:color="auto"/>
      </w:divBdr>
    </w:div>
    <w:div w:id="176118268">
      <w:bodyDiv w:val="1"/>
      <w:marLeft w:val="0"/>
      <w:marRight w:val="0"/>
      <w:marTop w:val="0"/>
      <w:marBottom w:val="0"/>
      <w:divBdr>
        <w:top w:val="none" w:sz="0" w:space="0" w:color="auto"/>
        <w:left w:val="none" w:sz="0" w:space="0" w:color="auto"/>
        <w:bottom w:val="none" w:sz="0" w:space="0" w:color="auto"/>
        <w:right w:val="none" w:sz="0" w:space="0" w:color="auto"/>
      </w:divBdr>
    </w:div>
    <w:div w:id="237642497">
      <w:bodyDiv w:val="1"/>
      <w:marLeft w:val="0"/>
      <w:marRight w:val="0"/>
      <w:marTop w:val="0"/>
      <w:marBottom w:val="0"/>
      <w:divBdr>
        <w:top w:val="none" w:sz="0" w:space="0" w:color="auto"/>
        <w:left w:val="none" w:sz="0" w:space="0" w:color="auto"/>
        <w:bottom w:val="none" w:sz="0" w:space="0" w:color="auto"/>
        <w:right w:val="none" w:sz="0" w:space="0" w:color="auto"/>
      </w:divBdr>
    </w:div>
    <w:div w:id="325138177">
      <w:bodyDiv w:val="1"/>
      <w:marLeft w:val="0"/>
      <w:marRight w:val="0"/>
      <w:marTop w:val="0"/>
      <w:marBottom w:val="0"/>
      <w:divBdr>
        <w:top w:val="none" w:sz="0" w:space="0" w:color="auto"/>
        <w:left w:val="none" w:sz="0" w:space="0" w:color="auto"/>
        <w:bottom w:val="none" w:sz="0" w:space="0" w:color="auto"/>
        <w:right w:val="none" w:sz="0" w:space="0" w:color="auto"/>
      </w:divBdr>
    </w:div>
    <w:div w:id="365760799">
      <w:bodyDiv w:val="1"/>
      <w:marLeft w:val="0"/>
      <w:marRight w:val="0"/>
      <w:marTop w:val="0"/>
      <w:marBottom w:val="0"/>
      <w:divBdr>
        <w:top w:val="none" w:sz="0" w:space="0" w:color="auto"/>
        <w:left w:val="none" w:sz="0" w:space="0" w:color="auto"/>
        <w:bottom w:val="none" w:sz="0" w:space="0" w:color="auto"/>
        <w:right w:val="none" w:sz="0" w:space="0" w:color="auto"/>
      </w:divBdr>
    </w:div>
    <w:div w:id="404106470">
      <w:bodyDiv w:val="1"/>
      <w:marLeft w:val="0"/>
      <w:marRight w:val="0"/>
      <w:marTop w:val="0"/>
      <w:marBottom w:val="0"/>
      <w:divBdr>
        <w:top w:val="none" w:sz="0" w:space="0" w:color="auto"/>
        <w:left w:val="none" w:sz="0" w:space="0" w:color="auto"/>
        <w:bottom w:val="none" w:sz="0" w:space="0" w:color="auto"/>
        <w:right w:val="none" w:sz="0" w:space="0" w:color="auto"/>
      </w:divBdr>
    </w:div>
    <w:div w:id="508981571">
      <w:bodyDiv w:val="1"/>
      <w:marLeft w:val="0"/>
      <w:marRight w:val="0"/>
      <w:marTop w:val="0"/>
      <w:marBottom w:val="0"/>
      <w:divBdr>
        <w:top w:val="none" w:sz="0" w:space="0" w:color="auto"/>
        <w:left w:val="none" w:sz="0" w:space="0" w:color="auto"/>
        <w:bottom w:val="none" w:sz="0" w:space="0" w:color="auto"/>
        <w:right w:val="none" w:sz="0" w:space="0" w:color="auto"/>
      </w:divBdr>
    </w:div>
    <w:div w:id="517356094">
      <w:bodyDiv w:val="1"/>
      <w:marLeft w:val="0"/>
      <w:marRight w:val="0"/>
      <w:marTop w:val="0"/>
      <w:marBottom w:val="0"/>
      <w:divBdr>
        <w:top w:val="none" w:sz="0" w:space="0" w:color="auto"/>
        <w:left w:val="none" w:sz="0" w:space="0" w:color="auto"/>
        <w:bottom w:val="none" w:sz="0" w:space="0" w:color="auto"/>
        <w:right w:val="none" w:sz="0" w:space="0" w:color="auto"/>
      </w:divBdr>
    </w:div>
    <w:div w:id="704863669">
      <w:bodyDiv w:val="1"/>
      <w:marLeft w:val="0"/>
      <w:marRight w:val="0"/>
      <w:marTop w:val="0"/>
      <w:marBottom w:val="0"/>
      <w:divBdr>
        <w:top w:val="none" w:sz="0" w:space="0" w:color="auto"/>
        <w:left w:val="none" w:sz="0" w:space="0" w:color="auto"/>
        <w:bottom w:val="none" w:sz="0" w:space="0" w:color="auto"/>
        <w:right w:val="none" w:sz="0" w:space="0" w:color="auto"/>
      </w:divBdr>
      <w:divsChild>
        <w:div w:id="86971411">
          <w:marLeft w:val="0"/>
          <w:marRight w:val="0"/>
          <w:marTop w:val="0"/>
          <w:marBottom w:val="0"/>
          <w:divBdr>
            <w:top w:val="none" w:sz="0" w:space="0" w:color="auto"/>
            <w:left w:val="none" w:sz="0" w:space="0" w:color="auto"/>
            <w:bottom w:val="none" w:sz="0" w:space="0" w:color="auto"/>
            <w:right w:val="none" w:sz="0" w:space="0" w:color="auto"/>
          </w:divBdr>
        </w:div>
        <w:div w:id="115805488">
          <w:marLeft w:val="0"/>
          <w:marRight w:val="0"/>
          <w:marTop w:val="0"/>
          <w:marBottom w:val="0"/>
          <w:divBdr>
            <w:top w:val="none" w:sz="0" w:space="0" w:color="auto"/>
            <w:left w:val="none" w:sz="0" w:space="0" w:color="auto"/>
            <w:bottom w:val="none" w:sz="0" w:space="0" w:color="auto"/>
            <w:right w:val="none" w:sz="0" w:space="0" w:color="auto"/>
          </w:divBdr>
        </w:div>
        <w:div w:id="187570406">
          <w:marLeft w:val="0"/>
          <w:marRight w:val="0"/>
          <w:marTop w:val="0"/>
          <w:marBottom w:val="0"/>
          <w:divBdr>
            <w:top w:val="none" w:sz="0" w:space="0" w:color="auto"/>
            <w:left w:val="none" w:sz="0" w:space="0" w:color="auto"/>
            <w:bottom w:val="none" w:sz="0" w:space="0" w:color="auto"/>
            <w:right w:val="none" w:sz="0" w:space="0" w:color="auto"/>
          </w:divBdr>
        </w:div>
        <w:div w:id="210001136">
          <w:marLeft w:val="0"/>
          <w:marRight w:val="0"/>
          <w:marTop w:val="0"/>
          <w:marBottom w:val="0"/>
          <w:divBdr>
            <w:top w:val="none" w:sz="0" w:space="0" w:color="auto"/>
            <w:left w:val="none" w:sz="0" w:space="0" w:color="auto"/>
            <w:bottom w:val="none" w:sz="0" w:space="0" w:color="auto"/>
            <w:right w:val="none" w:sz="0" w:space="0" w:color="auto"/>
          </w:divBdr>
        </w:div>
        <w:div w:id="473255501">
          <w:marLeft w:val="0"/>
          <w:marRight w:val="0"/>
          <w:marTop w:val="0"/>
          <w:marBottom w:val="0"/>
          <w:divBdr>
            <w:top w:val="none" w:sz="0" w:space="0" w:color="auto"/>
            <w:left w:val="none" w:sz="0" w:space="0" w:color="auto"/>
            <w:bottom w:val="none" w:sz="0" w:space="0" w:color="auto"/>
            <w:right w:val="none" w:sz="0" w:space="0" w:color="auto"/>
          </w:divBdr>
        </w:div>
        <w:div w:id="663971256">
          <w:marLeft w:val="0"/>
          <w:marRight w:val="0"/>
          <w:marTop w:val="0"/>
          <w:marBottom w:val="0"/>
          <w:divBdr>
            <w:top w:val="none" w:sz="0" w:space="0" w:color="auto"/>
            <w:left w:val="none" w:sz="0" w:space="0" w:color="auto"/>
            <w:bottom w:val="none" w:sz="0" w:space="0" w:color="auto"/>
            <w:right w:val="none" w:sz="0" w:space="0" w:color="auto"/>
          </w:divBdr>
        </w:div>
        <w:div w:id="722481079">
          <w:marLeft w:val="0"/>
          <w:marRight w:val="0"/>
          <w:marTop w:val="0"/>
          <w:marBottom w:val="0"/>
          <w:divBdr>
            <w:top w:val="none" w:sz="0" w:space="0" w:color="auto"/>
            <w:left w:val="none" w:sz="0" w:space="0" w:color="auto"/>
            <w:bottom w:val="none" w:sz="0" w:space="0" w:color="auto"/>
            <w:right w:val="none" w:sz="0" w:space="0" w:color="auto"/>
          </w:divBdr>
        </w:div>
        <w:div w:id="962541418">
          <w:marLeft w:val="0"/>
          <w:marRight w:val="0"/>
          <w:marTop w:val="0"/>
          <w:marBottom w:val="0"/>
          <w:divBdr>
            <w:top w:val="none" w:sz="0" w:space="0" w:color="auto"/>
            <w:left w:val="none" w:sz="0" w:space="0" w:color="auto"/>
            <w:bottom w:val="none" w:sz="0" w:space="0" w:color="auto"/>
            <w:right w:val="none" w:sz="0" w:space="0" w:color="auto"/>
          </w:divBdr>
        </w:div>
        <w:div w:id="1055588799">
          <w:marLeft w:val="0"/>
          <w:marRight w:val="0"/>
          <w:marTop w:val="0"/>
          <w:marBottom w:val="0"/>
          <w:divBdr>
            <w:top w:val="none" w:sz="0" w:space="0" w:color="auto"/>
            <w:left w:val="none" w:sz="0" w:space="0" w:color="auto"/>
            <w:bottom w:val="none" w:sz="0" w:space="0" w:color="auto"/>
            <w:right w:val="none" w:sz="0" w:space="0" w:color="auto"/>
          </w:divBdr>
        </w:div>
        <w:div w:id="1071659285">
          <w:marLeft w:val="0"/>
          <w:marRight w:val="0"/>
          <w:marTop w:val="0"/>
          <w:marBottom w:val="0"/>
          <w:divBdr>
            <w:top w:val="none" w:sz="0" w:space="0" w:color="auto"/>
            <w:left w:val="none" w:sz="0" w:space="0" w:color="auto"/>
            <w:bottom w:val="none" w:sz="0" w:space="0" w:color="auto"/>
            <w:right w:val="none" w:sz="0" w:space="0" w:color="auto"/>
          </w:divBdr>
        </w:div>
        <w:div w:id="1355307682">
          <w:marLeft w:val="0"/>
          <w:marRight w:val="0"/>
          <w:marTop w:val="0"/>
          <w:marBottom w:val="0"/>
          <w:divBdr>
            <w:top w:val="none" w:sz="0" w:space="0" w:color="auto"/>
            <w:left w:val="none" w:sz="0" w:space="0" w:color="auto"/>
            <w:bottom w:val="none" w:sz="0" w:space="0" w:color="auto"/>
            <w:right w:val="none" w:sz="0" w:space="0" w:color="auto"/>
          </w:divBdr>
        </w:div>
        <w:div w:id="1511261791">
          <w:marLeft w:val="0"/>
          <w:marRight w:val="0"/>
          <w:marTop w:val="0"/>
          <w:marBottom w:val="0"/>
          <w:divBdr>
            <w:top w:val="none" w:sz="0" w:space="0" w:color="auto"/>
            <w:left w:val="none" w:sz="0" w:space="0" w:color="auto"/>
            <w:bottom w:val="none" w:sz="0" w:space="0" w:color="auto"/>
            <w:right w:val="none" w:sz="0" w:space="0" w:color="auto"/>
          </w:divBdr>
        </w:div>
        <w:div w:id="1539665173">
          <w:marLeft w:val="0"/>
          <w:marRight w:val="0"/>
          <w:marTop w:val="0"/>
          <w:marBottom w:val="0"/>
          <w:divBdr>
            <w:top w:val="none" w:sz="0" w:space="0" w:color="auto"/>
            <w:left w:val="none" w:sz="0" w:space="0" w:color="auto"/>
            <w:bottom w:val="none" w:sz="0" w:space="0" w:color="auto"/>
            <w:right w:val="none" w:sz="0" w:space="0" w:color="auto"/>
          </w:divBdr>
        </w:div>
        <w:div w:id="1646348369">
          <w:marLeft w:val="0"/>
          <w:marRight w:val="0"/>
          <w:marTop w:val="0"/>
          <w:marBottom w:val="0"/>
          <w:divBdr>
            <w:top w:val="none" w:sz="0" w:space="0" w:color="auto"/>
            <w:left w:val="none" w:sz="0" w:space="0" w:color="auto"/>
            <w:bottom w:val="none" w:sz="0" w:space="0" w:color="auto"/>
            <w:right w:val="none" w:sz="0" w:space="0" w:color="auto"/>
          </w:divBdr>
        </w:div>
        <w:div w:id="1684894738">
          <w:marLeft w:val="0"/>
          <w:marRight w:val="0"/>
          <w:marTop w:val="0"/>
          <w:marBottom w:val="0"/>
          <w:divBdr>
            <w:top w:val="none" w:sz="0" w:space="0" w:color="auto"/>
            <w:left w:val="none" w:sz="0" w:space="0" w:color="auto"/>
            <w:bottom w:val="none" w:sz="0" w:space="0" w:color="auto"/>
            <w:right w:val="none" w:sz="0" w:space="0" w:color="auto"/>
          </w:divBdr>
        </w:div>
        <w:div w:id="1715692310">
          <w:marLeft w:val="0"/>
          <w:marRight w:val="0"/>
          <w:marTop w:val="0"/>
          <w:marBottom w:val="0"/>
          <w:divBdr>
            <w:top w:val="none" w:sz="0" w:space="0" w:color="auto"/>
            <w:left w:val="none" w:sz="0" w:space="0" w:color="auto"/>
            <w:bottom w:val="none" w:sz="0" w:space="0" w:color="auto"/>
            <w:right w:val="none" w:sz="0" w:space="0" w:color="auto"/>
          </w:divBdr>
        </w:div>
        <w:div w:id="1755781889">
          <w:marLeft w:val="0"/>
          <w:marRight w:val="0"/>
          <w:marTop w:val="0"/>
          <w:marBottom w:val="0"/>
          <w:divBdr>
            <w:top w:val="none" w:sz="0" w:space="0" w:color="auto"/>
            <w:left w:val="none" w:sz="0" w:space="0" w:color="auto"/>
            <w:bottom w:val="none" w:sz="0" w:space="0" w:color="auto"/>
            <w:right w:val="none" w:sz="0" w:space="0" w:color="auto"/>
          </w:divBdr>
        </w:div>
        <w:div w:id="1844200583">
          <w:marLeft w:val="0"/>
          <w:marRight w:val="0"/>
          <w:marTop w:val="0"/>
          <w:marBottom w:val="0"/>
          <w:divBdr>
            <w:top w:val="none" w:sz="0" w:space="0" w:color="auto"/>
            <w:left w:val="none" w:sz="0" w:space="0" w:color="auto"/>
            <w:bottom w:val="none" w:sz="0" w:space="0" w:color="auto"/>
            <w:right w:val="none" w:sz="0" w:space="0" w:color="auto"/>
          </w:divBdr>
        </w:div>
        <w:div w:id="1877157231">
          <w:marLeft w:val="0"/>
          <w:marRight w:val="0"/>
          <w:marTop w:val="0"/>
          <w:marBottom w:val="0"/>
          <w:divBdr>
            <w:top w:val="none" w:sz="0" w:space="0" w:color="auto"/>
            <w:left w:val="none" w:sz="0" w:space="0" w:color="auto"/>
            <w:bottom w:val="none" w:sz="0" w:space="0" w:color="auto"/>
            <w:right w:val="none" w:sz="0" w:space="0" w:color="auto"/>
          </w:divBdr>
        </w:div>
        <w:div w:id="1968273419">
          <w:marLeft w:val="0"/>
          <w:marRight w:val="0"/>
          <w:marTop w:val="0"/>
          <w:marBottom w:val="0"/>
          <w:divBdr>
            <w:top w:val="none" w:sz="0" w:space="0" w:color="auto"/>
            <w:left w:val="none" w:sz="0" w:space="0" w:color="auto"/>
            <w:bottom w:val="none" w:sz="0" w:space="0" w:color="auto"/>
            <w:right w:val="none" w:sz="0" w:space="0" w:color="auto"/>
          </w:divBdr>
        </w:div>
        <w:div w:id="1968466838">
          <w:marLeft w:val="0"/>
          <w:marRight w:val="0"/>
          <w:marTop w:val="0"/>
          <w:marBottom w:val="0"/>
          <w:divBdr>
            <w:top w:val="none" w:sz="0" w:space="0" w:color="auto"/>
            <w:left w:val="none" w:sz="0" w:space="0" w:color="auto"/>
            <w:bottom w:val="none" w:sz="0" w:space="0" w:color="auto"/>
            <w:right w:val="none" w:sz="0" w:space="0" w:color="auto"/>
          </w:divBdr>
        </w:div>
        <w:div w:id="1995255209">
          <w:marLeft w:val="0"/>
          <w:marRight w:val="0"/>
          <w:marTop w:val="0"/>
          <w:marBottom w:val="0"/>
          <w:divBdr>
            <w:top w:val="none" w:sz="0" w:space="0" w:color="auto"/>
            <w:left w:val="none" w:sz="0" w:space="0" w:color="auto"/>
            <w:bottom w:val="none" w:sz="0" w:space="0" w:color="auto"/>
            <w:right w:val="none" w:sz="0" w:space="0" w:color="auto"/>
          </w:divBdr>
        </w:div>
        <w:div w:id="2015914472">
          <w:marLeft w:val="0"/>
          <w:marRight w:val="0"/>
          <w:marTop w:val="0"/>
          <w:marBottom w:val="0"/>
          <w:divBdr>
            <w:top w:val="none" w:sz="0" w:space="0" w:color="auto"/>
            <w:left w:val="none" w:sz="0" w:space="0" w:color="auto"/>
            <w:bottom w:val="none" w:sz="0" w:space="0" w:color="auto"/>
            <w:right w:val="none" w:sz="0" w:space="0" w:color="auto"/>
          </w:divBdr>
        </w:div>
        <w:div w:id="2039038835">
          <w:marLeft w:val="0"/>
          <w:marRight w:val="0"/>
          <w:marTop w:val="0"/>
          <w:marBottom w:val="0"/>
          <w:divBdr>
            <w:top w:val="none" w:sz="0" w:space="0" w:color="auto"/>
            <w:left w:val="none" w:sz="0" w:space="0" w:color="auto"/>
            <w:bottom w:val="none" w:sz="0" w:space="0" w:color="auto"/>
            <w:right w:val="none" w:sz="0" w:space="0" w:color="auto"/>
          </w:divBdr>
        </w:div>
        <w:div w:id="2095783371">
          <w:marLeft w:val="0"/>
          <w:marRight w:val="0"/>
          <w:marTop w:val="0"/>
          <w:marBottom w:val="0"/>
          <w:divBdr>
            <w:top w:val="none" w:sz="0" w:space="0" w:color="auto"/>
            <w:left w:val="none" w:sz="0" w:space="0" w:color="auto"/>
            <w:bottom w:val="none" w:sz="0" w:space="0" w:color="auto"/>
            <w:right w:val="none" w:sz="0" w:space="0" w:color="auto"/>
          </w:divBdr>
        </w:div>
        <w:div w:id="2118981937">
          <w:marLeft w:val="0"/>
          <w:marRight w:val="0"/>
          <w:marTop w:val="0"/>
          <w:marBottom w:val="0"/>
          <w:divBdr>
            <w:top w:val="none" w:sz="0" w:space="0" w:color="auto"/>
            <w:left w:val="none" w:sz="0" w:space="0" w:color="auto"/>
            <w:bottom w:val="none" w:sz="0" w:space="0" w:color="auto"/>
            <w:right w:val="none" w:sz="0" w:space="0" w:color="auto"/>
          </w:divBdr>
        </w:div>
        <w:div w:id="2130318646">
          <w:marLeft w:val="0"/>
          <w:marRight w:val="0"/>
          <w:marTop w:val="0"/>
          <w:marBottom w:val="0"/>
          <w:divBdr>
            <w:top w:val="none" w:sz="0" w:space="0" w:color="auto"/>
            <w:left w:val="none" w:sz="0" w:space="0" w:color="auto"/>
            <w:bottom w:val="none" w:sz="0" w:space="0" w:color="auto"/>
            <w:right w:val="none" w:sz="0" w:space="0" w:color="auto"/>
          </w:divBdr>
        </w:div>
      </w:divsChild>
    </w:div>
    <w:div w:id="726224171">
      <w:bodyDiv w:val="1"/>
      <w:marLeft w:val="0"/>
      <w:marRight w:val="0"/>
      <w:marTop w:val="0"/>
      <w:marBottom w:val="0"/>
      <w:divBdr>
        <w:top w:val="none" w:sz="0" w:space="0" w:color="auto"/>
        <w:left w:val="none" w:sz="0" w:space="0" w:color="auto"/>
        <w:bottom w:val="none" w:sz="0" w:space="0" w:color="auto"/>
        <w:right w:val="none" w:sz="0" w:space="0" w:color="auto"/>
      </w:divBdr>
    </w:div>
    <w:div w:id="846361438">
      <w:bodyDiv w:val="1"/>
      <w:marLeft w:val="0"/>
      <w:marRight w:val="0"/>
      <w:marTop w:val="0"/>
      <w:marBottom w:val="0"/>
      <w:divBdr>
        <w:top w:val="none" w:sz="0" w:space="0" w:color="auto"/>
        <w:left w:val="none" w:sz="0" w:space="0" w:color="auto"/>
        <w:bottom w:val="none" w:sz="0" w:space="0" w:color="auto"/>
        <w:right w:val="none" w:sz="0" w:space="0" w:color="auto"/>
      </w:divBdr>
    </w:div>
    <w:div w:id="847327444">
      <w:bodyDiv w:val="1"/>
      <w:marLeft w:val="0"/>
      <w:marRight w:val="0"/>
      <w:marTop w:val="0"/>
      <w:marBottom w:val="0"/>
      <w:divBdr>
        <w:top w:val="none" w:sz="0" w:space="0" w:color="auto"/>
        <w:left w:val="none" w:sz="0" w:space="0" w:color="auto"/>
        <w:bottom w:val="none" w:sz="0" w:space="0" w:color="auto"/>
        <w:right w:val="none" w:sz="0" w:space="0" w:color="auto"/>
      </w:divBdr>
    </w:div>
    <w:div w:id="847718321">
      <w:bodyDiv w:val="1"/>
      <w:marLeft w:val="0"/>
      <w:marRight w:val="0"/>
      <w:marTop w:val="0"/>
      <w:marBottom w:val="0"/>
      <w:divBdr>
        <w:top w:val="none" w:sz="0" w:space="0" w:color="auto"/>
        <w:left w:val="none" w:sz="0" w:space="0" w:color="auto"/>
        <w:bottom w:val="none" w:sz="0" w:space="0" w:color="auto"/>
        <w:right w:val="none" w:sz="0" w:space="0" w:color="auto"/>
      </w:divBdr>
    </w:div>
    <w:div w:id="908155718">
      <w:bodyDiv w:val="1"/>
      <w:marLeft w:val="0"/>
      <w:marRight w:val="0"/>
      <w:marTop w:val="0"/>
      <w:marBottom w:val="0"/>
      <w:divBdr>
        <w:top w:val="none" w:sz="0" w:space="0" w:color="auto"/>
        <w:left w:val="none" w:sz="0" w:space="0" w:color="auto"/>
        <w:bottom w:val="none" w:sz="0" w:space="0" w:color="auto"/>
        <w:right w:val="none" w:sz="0" w:space="0" w:color="auto"/>
      </w:divBdr>
    </w:div>
    <w:div w:id="933056490">
      <w:bodyDiv w:val="1"/>
      <w:marLeft w:val="0"/>
      <w:marRight w:val="0"/>
      <w:marTop w:val="0"/>
      <w:marBottom w:val="0"/>
      <w:divBdr>
        <w:top w:val="none" w:sz="0" w:space="0" w:color="auto"/>
        <w:left w:val="none" w:sz="0" w:space="0" w:color="auto"/>
        <w:bottom w:val="none" w:sz="0" w:space="0" w:color="auto"/>
        <w:right w:val="none" w:sz="0" w:space="0" w:color="auto"/>
      </w:divBdr>
    </w:div>
    <w:div w:id="947859059">
      <w:bodyDiv w:val="1"/>
      <w:marLeft w:val="0"/>
      <w:marRight w:val="0"/>
      <w:marTop w:val="0"/>
      <w:marBottom w:val="0"/>
      <w:divBdr>
        <w:top w:val="none" w:sz="0" w:space="0" w:color="auto"/>
        <w:left w:val="none" w:sz="0" w:space="0" w:color="auto"/>
        <w:bottom w:val="none" w:sz="0" w:space="0" w:color="auto"/>
        <w:right w:val="none" w:sz="0" w:space="0" w:color="auto"/>
      </w:divBdr>
    </w:div>
    <w:div w:id="959530943">
      <w:bodyDiv w:val="1"/>
      <w:marLeft w:val="0"/>
      <w:marRight w:val="0"/>
      <w:marTop w:val="0"/>
      <w:marBottom w:val="0"/>
      <w:divBdr>
        <w:top w:val="none" w:sz="0" w:space="0" w:color="auto"/>
        <w:left w:val="none" w:sz="0" w:space="0" w:color="auto"/>
        <w:bottom w:val="none" w:sz="0" w:space="0" w:color="auto"/>
        <w:right w:val="none" w:sz="0" w:space="0" w:color="auto"/>
      </w:divBdr>
    </w:div>
    <w:div w:id="962729199">
      <w:bodyDiv w:val="1"/>
      <w:marLeft w:val="0"/>
      <w:marRight w:val="0"/>
      <w:marTop w:val="0"/>
      <w:marBottom w:val="0"/>
      <w:divBdr>
        <w:top w:val="none" w:sz="0" w:space="0" w:color="auto"/>
        <w:left w:val="none" w:sz="0" w:space="0" w:color="auto"/>
        <w:bottom w:val="none" w:sz="0" w:space="0" w:color="auto"/>
        <w:right w:val="none" w:sz="0" w:space="0" w:color="auto"/>
      </w:divBdr>
    </w:div>
    <w:div w:id="1018966344">
      <w:bodyDiv w:val="1"/>
      <w:marLeft w:val="0"/>
      <w:marRight w:val="0"/>
      <w:marTop w:val="0"/>
      <w:marBottom w:val="0"/>
      <w:divBdr>
        <w:top w:val="none" w:sz="0" w:space="0" w:color="auto"/>
        <w:left w:val="none" w:sz="0" w:space="0" w:color="auto"/>
        <w:bottom w:val="none" w:sz="0" w:space="0" w:color="auto"/>
        <w:right w:val="none" w:sz="0" w:space="0" w:color="auto"/>
      </w:divBdr>
    </w:div>
    <w:div w:id="1210917843">
      <w:bodyDiv w:val="1"/>
      <w:marLeft w:val="0"/>
      <w:marRight w:val="0"/>
      <w:marTop w:val="0"/>
      <w:marBottom w:val="0"/>
      <w:divBdr>
        <w:top w:val="none" w:sz="0" w:space="0" w:color="auto"/>
        <w:left w:val="none" w:sz="0" w:space="0" w:color="auto"/>
        <w:bottom w:val="none" w:sz="0" w:space="0" w:color="auto"/>
        <w:right w:val="none" w:sz="0" w:space="0" w:color="auto"/>
      </w:divBdr>
    </w:div>
    <w:div w:id="1377701751">
      <w:bodyDiv w:val="1"/>
      <w:marLeft w:val="0"/>
      <w:marRight w:val="0"/>
      <w:marTop w:val="0"/>
      <w:marBottom w:val="0"/>
      <w:divBdr>
        <w:top w:val="none" w:sz="0" w:space="0" w:color="auto"/>
        <w:left w:val="none" w:sz="0" w:space="0" w:color="auto"/>
        <w:bottom w:val="none" w:sz="0" w:space="0" w:color="auto"/>
        <w:right w:val="none" w:sz="0" w:space="0" w:color="auto"/>
      </w:divBdr>
    </w:div>
    <w:div w:id="1393312613">
      <w:bodyDiv w:val="1"/>
      <w:marLeft w:val="0"/>
      <w:marRight w:val="0"/>
      <w:marTop w:val="0"/>
      <w:marBottom w:val="0"/>
      <w:divBdr>
        <w:top w:val="none" w:sz="0" w:space="0" w:color="auto"/>
        <w:left w:val="none" w:sz="0" w:space="0" w:color="auto"/>
        <w:bottom w:val="none" w:sz="0" w:space="0" w:color="auto"/>
        <w:right w:val="none" w:sz="0" w:space="0" w:color="auto"/>
      </w:divBdr>
    </w:div>
    <w:div w:id="1406952630">
      <w:bodyDiv w:val="1"/>
      <w:marLeft w:val="0"/>
      <w:marRight w:val="0"/>
      <w:marTop w:val="0"/>
      <w:marBottom w:val="0"/>
      <w:divBdr>
        <w:top w:val="none" w:sz="0" w:space="0" w:color="auto"/>
        <w:left w:val="none" w:sz="0" w:space="0" w:color="auto"/>
        <w:bottom w:val="none" w:sz="0" w:space="0" w:color="auto"/>
        <w:right w:val="none" w:sz="0" w:space="0" w:color="auto"/>
      </w:divBdr>
    </w:div>
    <w:div w:id="1422262669">
      <w:bodyDiv w:val="1"/>
      <w:marLeft w:val="0"/>
      <w:marRight w:val="0"/>
      <w:marTop w:val="0"/>
      <w:marBottom w:val="0"/>
      <w:divBdr>
        <w:top w:val="none" w:sz="0" w:space="0" w:color="auto"/>
        <w:left w:val="none" w:sz="0" w:space="0" w:color="auto"/>
        <w:bottom w:val="none" w:sz="0" w:space="0" w:color="auto"/>
        <w:right w:val="none" w:sz="0" w:space="0" w:color="auto"/>
      </w:divBdr>
    </w:div>
    <w:div w:id="1446727064">
      <w:bodyDiv w:val="1"/>
      <w:marLeft w:val="0"/>
      <w:marRight w:val="0"/>
      <w:marTop w:val="0"/>
      <w:marBottom w:val="0"/>
      <w:divBdr>
        <w:top w:val="none" w:sz="0" w:space="0" w:color="auto"/>
        <w:left w:val="none" w:sz="0" w:space="0" w:color="auto"/>
        <w:bottom w:val="none" w:sz="0" w:space="0" w:color="auto"/>
        <w:right w:val="none" w:sz="0" w:space="0" w:color="auto"/>
      </w:divBdr>
    </w:div>
    <w:div w:id="1449004699">
      <w:bodyDiv w:val="1"/>
      <w:marLeft w:val="0"/>
      <w:marRight w:val="0"/>
      <w:marTop w:val="0"/>
      <w:marBottom w:val="0"/>
      <w:divBdr>
        <w:top w:val="none" w:sz="0" w:space="0" w:color="auto"/>
        <w:left w:val="none" w:sz="0" w:space="0" w:color="auto"/>
        <w:bottom w:val="none" w:sz="0" w:space="0" w:color="auto"/>
        <w:right w:val="none" w:sz="0" w:space="0" w:color="auto"/>
      </w:divBdr>
    </w:div>
    <w:div w:id="1556352260">
      <w:bodyDiv w:val="1"/>
      <w:marLeft w:val="0"/>
      <w:marRight w:val="0"/>
      <w:marTop w:val="0"/>
      <w:marBottom w:val="0"/>
      <w:divBdr>
        <w:top w:val="none" w:sz="0" w:space="0" w:color="auto"/>
        <w:left w:val="none" w:sz="0" w:space="0" w:color="auto"/>
        <w:bottom w:val="none" w:sz="0" w:space="0" w:color="auto"/>
        <w:right w:val="none" w:sz="0" w:space="0" w:color="auto"/>
      </w:divBdr>
    </w:div>
    <w:div w:id="1585189408">
      <w:bodyDiv w:val="1"/>
      <w:marLeft w:val="0"/>
      <w:marRight w:val="0"/>
      <w:marTop w:val="0"/>
      <w:marBottom w:val="0"/>
      <w:divBdr>
        <w:top w:val="none" w:sz="0" w:space="0" w:color="auto"/>
        <w:left w:val="none" w:sz="0" w:space="0" w:color="auto"/>
        <w:bottom w:val="none" w:sz="0" w:space="0" w:color="auto"/>
        <w:right w:val="none" w:sz="0" w:space="0" w:color="auto"/>
      </w:divBdr>
    </w:div>
    <w:div w:id="1625581499">
      <w:bodyDiv w:val="1"/>
      <w:marLeft w:val="0"/>
      <w:marRight w:val="0"/>
      <w:marTop w:val="0"/>
      <w:marBottom w:val="0"/>
      <w:divBdr>
        <w:top w:val="none" w:sz="0" w:space="0" w:color="auto"/>
        <w:left w:val="none" w:sz="0" w:space="0" w:color="auto"/>
        <w:bottom w:val="none" w:sz="0" w:space="0" w:color="auto"/>
        <w:right w:val="none" w:sz="0" w:space="0" w:color="auto"/>
      </w:divBdr>
    </w:div>
    <w:div w:id="1646159007">
      <w:bodyDiv w:val="1"/>
      <w:marLeft w:val="0"/>
      <w:marRight w:val="0"/>
      <w:marTop w:val="0"/>
      <w:marBottom w:val="0"/>
      <w:divBdr>
        <w:top w:val="none" w:sz="0" w:space="0" w:color="auto"/>
        <w:left w:val="none" w:sz="0" w:space="0" w:color="auto"/>
        <w:bottom w:val="none" w:sz="0" w:space="0" w:color="auto"/>
        <w:right w:val="none" w:sz="0" w:space="0" w:color="auto"/>
      </w:divBdr>
    </w:div>
    <w:div w:id="1702901260">
      <w:bodyDiv w:val="1"/>
      <w:marLeft w:val="0"/>
      <w:marRight w:val="0"/>
      <w:marTop w:val="0"/>
      <w:marBottom w:val="0"/>
      <w:divBdr>
        <w:top w:val="none" w:sz="0" w:space="0" w:color="auto"/>
        <w:left w:val="none" w:sz="0" w:space="0" w:color="auto"/>
        <w:bottom w:val="none" w:sz="0" w:space="0" w:color="auto"/>
        <w:right w:val="none" w:sz="0" w:space="0" w:color="auto"/>
      </w:divBdr>
    </w:div>
    <w:div w:id="1708137863">
      <w:bodyDiv w:val="1"/>
      <w:marLeft w:val="0"/>
      <w:marRight w:val="0"/>
      <w:marTop w:val="0"/>
      <w:marBottom w:val="0"/>
      <w:divBdr>
        <w:top w:val="none" w:sz="0" w:space="0" w:color="auto"/>
        <w:left w:val="none" w:sz="0" w:space="0" w:color="auto"/>
        <w:bottom w:val="none" w:sz="0" w:space="0" w:color="auto"/>
        <w:right w:val="none" w:sz="0" w:space="0" w:color="auto"/>
      </w:divBdr>
    </w:div>
    <w:div w:id="1714310835">
      <w:bodyDiv w:val="1"/>
      <w:marLeft w:val="0"/>
      <w:marRight w:val="0"/>
      <w:marTop w:val="0"/>
      <w:marBottom w:val="0"/>
      <w:divBdr>
        <w:top w:val="none" w:sz="0" w:space="0" w:color="auto"/>
        <w:left w:val="none" w:sz="0" w:space="0" w:color="auto"/>
        <w:bottom w:val="none" w:sz="0" w:space="0" w:color="auto"/>
        <w:right w:val="none" w:sz="0" w:space="0" w:color="auto"/>
      </w:divBdr>
    </w:div>
    <w:div w:id="1721859958">
      <w:bodyDiv w:val="1"/>
      <w:marLeft w:val="0"/>
      <w:marRight w:val="0"/>
      <w:marTop w:val="0"/>
      <w:marBottom w:val="0"/>
      <w:divBdr>
        <w:top w:val="none" w:sz="0" w:space="0" w:color="auto"/>
        <w:left w:val="none" w:sz="0" w:space="0" w:color="auto"/>
        <w:bottom w:val="none" w:sz="0" w:space="0" w:color="auto"/>
        <w:right w:val="none" w:sz="0" w:space="0" w:color="auto"/>
      </w:divBdr>
    </w:div>
    <w:div w:id="1806661981">
      <w:bodyDiv w:val="1"/>
      <w:marLeft w:val="0"/>
      <w:marRight w:val="0"/>
      <w:marTop w:val="0"/>
      <w:marBottom w:val="0"/>
      <w:divBdr>
        <w:top w:val="none" w:sz="0" w:space="0" w:color="auto"/>
        <w:left w:val="none" w:sz="0" w:space="0" w:color="auto"/>
        <w:bottom w:val="none" w:sz="0" w:space="0" w:color="auto"/>
        <w:right w:val="none" w:sz="0" w:space="0" w:color="auto"/>
      </w:divBdr>
    </w:div>
    <w:div w:id="1822119528">
      <w:bodyDiv w:val="1"/>
      <w:marLeft w:val="0"/>
      <w:marRight w:val="0"/>
      <w:marTop w:val="0"/>
      <w:marBottom w:val="0"/>
      <w:divBdr>
        <w:top w:val="none" w:sz="0" w:space="0" w:color="auto"/>
        <w:left w:val="none" w:sz="0" w:space="0" w:color="auto"/>
        <w:bottom w:val="none" w:sz="0" w:space="0" w:color="auto"/>
        <w:right w:val="none" w:sz="0" w:space="0" w:color="auto"/>
      </w:divBdr>
    </w:div>
    <w:div w:id="1891459562">
      <w:bodyDiv w:val="1"/>
      <w:marLeft w:val="0"/>
      <w:marRight w:val="0"/>
      <w:marTop w:val="0"/>
      <w:marBottom w:val="0"/>
      <w:divBdr>
        <w:top w:val="none" w:sz="0" w:space="0" w:color="auto"/>
        <w:left w:val="none" w:sz="0" w:space="0" w:color="auto"/>
        <w:bottom w:val="none" w:sz="0" w:space="0" w:color="auto"/>
        <w:right w:val="none" w:sz="0" w:space="0" w:color="auto"/>
      </w:divBdr>
    </w:div>
    <w:div w:id="1955087359">
      <w:bodyDiv w:val="1"/>
      <w:marLeft w:val="0"/>
      <w:marRight w:val="0"/>
      <w:marTop w:val="0"/>
      <w:marBottom w:val="0"/>
      <w:divBdr>
        <w:top w:val="none" w:sz="0" w:space="0" w:color="auto"/>
        <w:left w:val="none" w:sz="0" w:space="0" w:color="auto"/>
        <w:bottom w:val="none" w:sz="0" w:space="0" w:color="auto"/>
        <w:right w:val="none" w:sz="0" w:space="0" w:color="auto"/>
      </w:divBdr>
    </w:div>
    <w:div w:id="1956131523">
      <w:bodyDiv w:val="1"/>
      <w:marLeft w:val="0"/>
      <w:marRight w:val="0"/>
      <w:marTop w:val="0"/>
      <w:marBottom w:val="0"/>
      <w:divBdr>
        <w:top w:val="none" w:sz="0" w:space="0" w:color="auto"/>
        <w:left w:val="none" w:sz="0" w:space="0" w:color="auto"/>
        <w:bottom w:val="none" w:sz="0" w:space="0" w:color="auto"/>
        <w:right w:val="none" w:sz="0" w:space="0" w:color="auto"/>
      </w:divBdr>
    </w:div>
    <w:div w:id="1958948689">
      <w:bodyDiv w:val="1"/>
      <w:marLeft w:val="0"/>
      <w:marRight w:val="0"/>
      <w:marTop w:val="0"/>
      <w:marBottom w:val="0"/>
      <w:divBdr>
        <w:top w:val="none" w:sz="0" w:space="0" w:color="auto"/>
        <w:left w:val="none" w:sz="0" w:space="0" w:color="auto"/>
        <w:bottom w:val="none" w:sz="0" w:space="0" w:color="auto"/>
        <w:right w:val="none" w:sz="0" w:space="0" w:color="auto"/>
      </w:divBdr>
    </w:div>
    <w:div w:id="2074506390">
      <w:bodyDiv w:val="1"/>
      <w:marLeft w:val="0"/>
      <w:marRight w:val="0"/>
      <w:marTop w:val="0"/>
      <w:marBottom w:val="0"/>
      <w:divBdr>
        <w:top w:val="none" w:sz="0" w:space="0" w:color="auto"/>
        <w:left w:val="none" w:sz="0" w:space="0" w:color="auto"/>
        <w:bottom w:val="none" w:sz="0" w:space="0" w:color="auto"/>
        <w:right w:val="none" w:sz="0" w:space="0" w:color="auto"/>
      </w:divBdr>
    </w:div>
    <w:div w:id="21273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E7D2B-1040-45ED-A3EC-9460C68B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1391</Words>
  <Characters>7826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PROJETO DE LEI Nº -----/2010</vt:lpstr>
    </vt:vector>
  </TitlesOfParts>
  <Company>Home</Company>
  <LinksUpToDate>false</LinksUpToDate>
  <CharactersWithSpaces>9199</CharactersWithSpaces>
  <SharedDoc>false</SharedDoc>
  <HLinks>
    <vt:vector size="6" baseType="variant">
      <vt:variant>
        <vt:i4>5963874</vt:i4>
      </vt:variant>
      <vt:variant>
        <vt:i4>0</vt:i4>
      </vt:variant>
      <vt:variant>
        <vt:i4>0</vt:i4>
      </vt:variant>
      <vt:variant>
        <vt:i4>5</vt:i4>
      </vt:variant>
      <vt:variant>
        <vt:lpwstr>mailto:gabinete@altoaraguaia.mt.gov.br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-----/2010</dc:title>
  <dc:subject/>
  <dc:creator>Prefaia</dc:creator>
  <cp:keywords/>
  <cp:lastModifiedBy>Gabryella Fraga</cp:lastModifiedBy>
  <cp:revision>24</cp:revision>
  <cp:lastPrinted>2025-09-29T19:11:00Z</cp:lastPrinted>
  <dcterms:created xsi:type="dcterms:W3CDTF">2025-03-19T19:27:00Z</dcterms:created>
  <dcterms:modified xsi:type="dcterms:W3CDTF">2025-09-29T19:15:00Z</dcterms:modified>
</cp:coreProperties>
</file>